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341E" w14:textId="16B84532" w:rsidR="008F7CCB" w:rsidRPr="006E35A4" w:rsidRDefault="008F7CCB" w:rsidP="003237BF">
      <w:pPr>
        <w:spacing w:line="240" w:lineRule="auto"/>
        <w:jc w:val="center"/>
        <w:rPr>
          <w:rFonts w:ascii="Georgia" w:hAnsi="Georgia" w:cs="Tahoma"/>
          <w:color w:val="000000" w:themeColor="text1"/>
          <w:sz w:val="24"/>
          <w:szCs w:val="24"/>
        </w:rPr>
      </w:pPr>
    </w:p>
    <w:p w14:paraId="1C73341F" w14:textId="36433B39" w:rsidR="008F7CCB" w:rsidRPr="006E35A4" w:rsidRDefault="00E52BD5" w:rsidP="003237BF">
      <w:pPr>
        <w:spacing w:line="240" w:lineRule="auto"/>
        <w:jc w:val="center"/>
        <w:rPr>
          <w:rFonts w:ascii="Georgia" w:hAnsi="Georgia" w:cs="Tahoma"/>
          <w:color w:val="000000" w:themeColor="text1"/>
          <w:sz w:val="24"/>
          <w:szCs w:val="24"/>
        </w:rPr>
      </w:pPr>
      <w:r w:rsidRPr="00E52BD5">
        <w:rPr>
          <w:rFonts w:ascii="Georgia" w:hAnsi="Georgia" w:cs="Tahoma"/>
          <w:noProof/>
          <w:color w:val="000000" w:themeColor="text1"/>
          <w:sz w:val="24"/>
          <w:szCs w:val="24"/>
          <w:lang w:eastAsia="pt-PT"/>
        </w:rPr>
        <w:drawing>
          <wp:anchor distT="0" distB="0" distL="114300" distR="114300" simplePos="0" relativeHeight="251658240" behindDoc="0" locked="0" layoutInCell="1" allowOverlap="1" wp14:anchorId="28ABB374" wp14:editId="16EB1C31">
            <wp:simplePos x="0" y="0"/>
            <wp:positionH relativeFrom="margin">
              <wp:posOffset>-281305</wp:posOffset>
            </wp:positionH>
            <wp:positionV relativeFrom="margin">
              <wp:posOffset>699135</wp:posOffset>
            </wp:positionV>
            <wp:extent cx="5895340" cy="3956050"/>
            <wp:effectExtent l="0" t="0" r="0" b="6350"/>
            <wp:wrapSquare wrapText="bothSides"/>
            <wp:docPr id="2" name="Imagem 2" descr="C:\Users\animauna\Desktop\simbolo Anima 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mauna\Desktop\simbolo Anima Un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340" cy="3956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733420" w14:textId="77777777" w:rsidR="008F7CCB" w:rsidRPr="006E35A4" w:rsidRDefault="008F7CCB" w:rsidP="003237BF">
      <w:pPr>
        <w:spacing w:line="240" w:lineRule="auto"/>
        <w:jc w:val="center"/>
        <w:rPr>
          <w:rFonts w:ascii="Georgia" w:hAnsi="Georgia" w:cs="Tahoma"/>
          <w:color w:val="000000" w:themeColor="text1"/>
          <w:sz w:val="24"/>
          <w:szCs w:val="24"/>
        </w:rPr>
      </w:pPr>
    </w:p>
    <w:p w14:paraId="7D373067" w14:textId="77777777" w:rsidR="00E52BD5" w:rsidRDefault="00E52BD5" w:rsidP="003237BF">
      <w:pPr>
        <w:spacing w:line="240" w:lineRule="auto"/>
        <w:jc w:val="center"/>
        <w:rPr>
          <w:rFonts w:ascii="Georgia" w:hAnsi="Georgia" w:cs="Tahoma"/>
          <w:b/>
          <w:color w:val="000000" w:themeColor="text1"/>
          <w:sz w:val="24"/>
          <w:szCs w:val="24"/>
        </w:rPr>
      </w:pPr>
    </w:p>
    <w:p w14:paraId="1C733421" w14:textId="77777777" w:rsidR="008F7CCB" w:rsidRPr="009E66BC" w:rsidRDefault="008F7CCB" w:rsidP="003237BF">
      <w:pPr>
        <w:spacing w:line="240" w:lineRule="auto"/>
        <w:jc w:val="center"/>
        <w:rPr>
          <w:rFonts w:cstheme="minorHAnsi"/>
          <w:b/>
          <w:color w:val="000000" w:themeColor="text1"/>
          <w:sz w:val="24"/>
          <w:szCs w:val="24"/>
        </w:rPr>
      </w:pPr>
      <w:r w:rsidRPr="009E66BC">
        <w:rPr>
          <w:rFonts w:cstheme="minorHAnsi"/>
          <w:b/>
          <w:color w:val="000000" w:themeColor="text1"/>
          <w:sz w:val="24"/>
          <w:szCs w:val="24"/>
        </w:rPr>
        <w:t>ESTATUTOS</w:t>
      </w:r>
    </w:p>
    <w:p w14:paraId="1C733422" w14:textId="385011A9" w:rsidR="008F7CCB" w:rsidRPr="009E66BC" w:rsidRDefault="00913D67" w:rsidP="003237BF">
      <w:pPr>
        <w:spacing w:line="240" w:lineRule="auto"/>
        <w:jc w:val="center"/>
        <w:rPr>
          <w:rFonts w:cstheme="minorHAnsi"/>
          <w:b/>
          <w:sz w:val="24"/>
          <w:szCs w:val="24"/>
        </w:rPr>
      </w:pPr>
      <w:r w:rsidRPr="009E66BC">
        <w:rPr>
          <w:rFonts w:cstheme="minorHAnsi"/>
          <w:b/>
          <w:sz w:val="24"/>
          <w:szCs w:val="24"/>
        </w:rPr>
        <w:t>202</w:t>
      </w:r>
      <w:r w:rsidR="00151462" w:rsidRPr="009E66BC">
        <w:rPr>
          <w:rFonts w:cstheme="minorHAnsi"/>
          <w:b/>
          <w:sz w:val="24"/>
          <w:szCs w:val="24"/>
        </w:rPr>
        <w:t>3</w:t>
      </w:r>
    </w:p>
    <w:p w14:paraId="1C733423" w14:textId="77777777" w:rsidR="008F7CCB" w:rsidRPr="009E66BC" w:rsidRDefault="008F7CCB" w:rsidP="003237BF">
      <w:pPr>
        <w:spacing w:line="240" w:lineRule="auto"/>
        <w:jc w:val="center"/>
        <w:rPr>
          <w:rFonts w:cstheme="minorHAnsi"/>
          <w:sz w:val="24"/>
          <w:szCs w:val="24"/>
        </w:rPr>
      </w:pPr>
    </w:p>
    <w:p w14:paraId="1C733424" w14:textId="77777777" w:rsidR="006E35A4" w:rsidRPr="009E66BC" w:rsidRDefault="006E35A4" w:rsidP="003237BF">
      <w:pPr>
        <w:spacing w:line="240" w:lineRule="auto"/>
        <w:jc w:val="center"/>
        <w:rPr>
          <w:rFonts w:cstheme="minorHAnsi"/>
          <w:sz w:val="24"/>
          <w:szCs w:val="24"/>
        </w:rPr>
      </w:pPr>
      <w:r w:rsidRPr="009E66BC">
        <w:rPr>
          <w:rFonts w:cstheme="minorHAnsi"/>
          <w:sz w:val="24"/>
          <w:szCs w:val="24"/>
        </w:rPr>
        <w:t>*</w:t>
      </w:r>
    </w:p>
    <w:p w14:paraId="1C733425" w14:textId="77777777" w:rsidR="008B2601" w:rsidRPr="009E66BC" w:rsidRDefault="008F7CCB" w:rsidP="003237BF">
      <w:pPr>
        <w:spacing w:line="240" w:lineRule="auto"/>
        <w:jc w:val="center"/>
        <w:rPr>
          <w:rFonts w:cstheme="minorHAnsi"/>
          <w:sz w:val="24"/>
          <w:szCs w:val="24"/>
        </w:rPr>
      </w:pPr>
      <w:r w:rsidRPr="009E66BC">
        <w:rPr>
          <w:rFonts w:cstheme="minorHAnsi"/>
          <w:sz w:val="24"/>
          <w:szCs w:val="24"/>
        </w:rPr>
        <w:t>Versão integral</w:t>
      </w:r>
    </w:p>
    <w:p w14:paraId="1C733426" w14:textId="4A77AD01" w:rsidR="008F7CCB" w:rsidRPr="009E66BC" w:rsidRDefault="008B2601" w:rsidP="003237BF">
      <w:pPr>
        <w:spacing w:line="240" w:lineRule="auto"/>
        <w:jc w:val="center"/>
        <w:rPr>
          <w:rFonts w:cstheme="minorHAnsi"/>
          <w:sz w:val="24"/>
          <w:szCs w:val="24"/>
        </w:rPr>
      </w:pPr>
      <w:r w:rsidRPr="009E66BC">
        <w:rPr>
          <w:rFonts w:cstheme="minorHAnsi"/>
          <w:sz w:val="24"/>
          <w:szCs w:val="24"/>
        </w:rPr>
        <w:t>A</w:t>
      </w:r>
      <w:r w:rsidR="008F7CCB" w:rsidRPr="009E66BC">
        <w:rPr>
          <w:rFonts w:cstheme="minorHAnsi"/>
          <w:sz w:val="24"/>
          <w:szCs w:val="24"/>
        </w:rPr>
        <w:t>provad</w:t>
      </w:r>
      <w:r w:rsidRPr="009E66BC">
        <w:rPr>
          <w:rFonts w:cstheme="minorHAnsi"/>
          <w:sz w:val="24"/>
          <w:szCs w:val="24"/>
        </w:rPr>
        <w:t>o</w:t>
      </w:r>
      <w:r w:rsidR="008F7CCB" w:rsidRPr="009E66BC">
        <w:rPr>
          <w:rFonts w:cstheme="minorHAnsi"/>
          <w:sz w:val="24"/>
          <w:szCs w:val="24"/>
        </w:rPr>
        <w:t xml:space="preserve">s </w:t>
      </w:r>
      <w:r w:rsidRPr="009E66BC">
        <w:rPr>
          <w:rFonts w:cstheme="minorHAnsi"/>
          <w:sz w:val="24"/>
          <w:szCs w:val="24"/>
        </w:rPr>
        <w:t xml:space="preserve">na </w:t>
      </w:r>
      <w:r w:rsidR="008F7CCB" w:rsidRPr="009E66BC">
        <w:rPr>
          <w:rFonts w:cstheme="minorHAnsi"/>
          <w:sz w:val="24"/>
          <w:szCs w:val="24"/>
        </w:rPr>
        <w:t>Assembleia-Geral</w:t>
      </w:r>
      <w:r w:rsidRPr="009E66BC">
        <w:rPr>
          <w:rFonts w:cstheme="minorHAnsi"/>
          <w:sz w:val="24"/>
          <w:szCs w:val="24"/>
        </w:rPr>
        <w:t xml:space="preserve"> de</w:t>
      </w:r>
      <w:r w:rsidR="00613CD7" w:rsidRPr="009E66BC">
        <w:rPr>
          <w:rFonts w:cstheme="minorHAnsi"/>
          <w:sz w:val="24"/>
          <w:szCs w:val="24"/>
        </w:rPr>
        <w:t xml:space="preserve"> </w:t>
      </w:r>
      <w:r w:rsidR="006724E5" w:rsidRPr="009E66BC">
        <w:rPr>
          <w:rFonts w:cstheme="minorHAnsi"/>
          <w:sz w:val="24"/>
          <w:szCs w:val="24"/>
        </w:rPr>
        <w:t>27</w:t>
      </w:r>
      <w:r w:rsidR="008F7CCB" w:rsidRPr="009E66BC">
        <w:rPr>
          <w:rFonts w:cstheme="minorHAnsi"/>
          <w:sz w:val="24"/>
          <w:szCs w:val="24"/>
        </w:rPr>
        <w:t>/</w:t>
      </w:r>
      <w:r w:rsidR="00AE0183" w:rsidRPr="009E66BC">
        <w:rPr>
          <w:rFonts w:cstheme="minorHAnsi"/>
          <w:sz w:val="24"/>
          <w:szCs w:val="24"/>
        </w:rPr>
        <w:t>11</w:t>
      </w:r>
      <w:r w:rsidR="008F7CCB" w:rsidRPr="009E66BC">
        <w:rPr>
          <w:rFonts w:cstheme="minorHAnsi"/>
          <w:sz w:val="24"/>
          <w:szCs w:val="24"/>
        </w:rPr>
        <w:t>/202</w:t>
      </w:r>
      <w:r w:rsidR="00151462" w:rsidRPr="009E66BC">
        <w:rPr>
          <w:rFonts w:cstheme="minorHAnsi"/>
          <w:sz w:val="24"/>
          <w:szCs w:val="24"/>
        </w:rPr>
        <w:t>3</w:t>
      </w:r>
    </w:p>
    <w:p w14:paraId="1C733427" w14:textId="77777777" w:rsidR="008F7CCB" w:rsidRPr="006E35A4" w:rsidRDefault="008F7CCB" w:rsidP="003237BF">
      <w:pPr>
        <w:spacing w:line="240" w:lineRule="auto"/>
        <w:jc w:val="center"/>
        <w:rPr>
          <w:rFonts w:ascii="Georgia" w:hAnsi="Georgia" w:cs="Tahoma"/>
          <w:color w:val="000000" w:themeColor="text1"/>
          <w:sz w:val="24"/>
          <w:szCs w:val="24"/>
        </w:rPr>
      </w:pPr>
    </w:p>
    <w:p w14:paraId="1C733428" w14:textId="77777777" w:rsidR="00D4366B" w:rsidRPr="006E35A4" w:rsidRDefault="00D4366B" w:rsidP="003237BF">
      <w:pPr>
        <w:spacing w:line="240" w:lineRule="auto"/>
        <w:jc w:val="center"/>
        <w:rPr>
          <w:rFonts w:ascii="Georgia" w:hAnsi="Georgia" w:cs="Tahoma"/>
          <w:color w:val="000000" w:themeColor="text1"/>
          <w:sz w:val="24"/>
          <w:szCs w:val="24"/>
        </w:rPr>
      </w:pPr>
    </w:p>
    <w:p w14:paraId="1C733429" w14:textId="77777777" w:rsidR="00D4366B" w:rsidRDefault="00D4366B" w:rsidP="003237BF">
      <w:pPr>
        <w:spacing w:line="240" w:lineRule="auto"/>
        <w:jc w:val="center"/>
        <w:rPr>
          <w:rFonts w:ascii="Georgia" w:hAnsi="Georgia" w:cs="Tahoma"/>
          <w:color w:val="000000" w:themeColor="text1"/>
          <w:sz w:val="24"/>
          <w:szCs w:val="24"/>
        </w:rPr>
      </w:pPr>
    </w:p>
    <w:p w14:paraId="54A54896" w14:textId="77777777" w:rsidR="00E52BD5" w:rsidRPr="006E35A4" w:rsidRDefault="00E52BD5" w:rsidP="003237BF">
      <w:pPr>
        <w:spacing w:line="240" w:lineRule="auto"/>
        <w:jc w:val="center"/>
        <w:rPr>
          <w:rFonts w:ascii="Georgia" w:hAnsi="Georgia" w:cs="Tahoma"/>
          <w:color w:val="000000" w:themeColor="text1"/>
          <w:sz w:val="24"/>
          <w:szCs w:val="24"/>
        </w:rPr>
      </w:pPr>
    </w:p>
    <w:p w14:paraId="1C73342A" w14:textId="77777777" w:rsidR="008B2601" w:rsidRPr="006E35A4" w:rsidRDefault="008B2601" w:rsidP="003237BF">
      <w:pPr>
        <w:spacing w:line="240" w:lineRule="auto"/>
        <w:jc w:val="center"/>
        <w:rPr>
          <w:rFonts w:ascii="Georgia" w:hAnsi="Georgia" w:cs="Tahoma"/>
          <w:color w:val="000000" w:themeColor="text1"/>
          <w:sz w:val="24"/>
          <w:szCs w:val="24"/>
        </w:rPr>
      </w:pPr>
    </w:p>
    <w:p w14:paraId="1C73342B" w14:textId="77777777" w:rsidR="008B2601" w:rsidRPr="006E35A4" w:rsidRDefault="008B2601" w:rsidP="003237BF">
      <w:pPr>
        <w:spacing w:line="240" w:lineRule="auto"/>
        <w:jc w:val="center"/>
        <w:rPr>
          <w:rFonts w:ascii="Georgia" w:hAnsi="Georgia" w:cs="Tahoma"/>
          <w:color w:val="000000" w:themeColor="text1"/>
          <w:sz w:val="24"/>
          <w:szCs w:val="24"/>
        </w:rPr>
      </w:pPr>
    </w:p>
    <w:p w14:paraId="4948D07C" w14:textId="77777777" w:rsidR="00E52BD5" w:rsidRDefault="00E52BD5" w:rsidP="00613CD7">
      <w:pPr>
        <w:spacing w:line="240" w:lineRule="auto"/>
        <w:rPr>
          <w:rFonts w:ascii="Georgia" w:hAnsi="Georgia" w:cs="Tahoma"/>
          <w:color w:val="000000" w:themeColor="text1"/>
          <w:sz w:val="24"/>
          <w:szCs w:val="24"/>
        </w:rPr>
      </w:pPr>
    </w:p>
    <w:p w14:paraId="097302A3" w14:textId="77777777" w:rsidR="00E52BD5" w:rsidRDefault="00E52BD5" w:rsidP="00613CD7">
      <w:pPr>
        <w:spacing w:line="240" w:lineRule="auto"/>
        <w:rPr>
          <w:rFonts w:ascii="Georgia" w:hAnsi="Georgia" w:cs="Tahoma"/>
          <w:color w:val="000000" w:themeColor="text1"/>
          <w:sz w:val="24"/>
          <w:szCs w:val="24"/>
        </w:rPr>
      </w:pPr>
    </w:p>
    <w:p w14:paraId="1C733430" w14:textId="5E9B6E91" w:rsidR="008F7CCB" w:rsidRPr="009E66BC" w:rsidRDefault="008F7CCB" w:rsidP="009E66BC">
      <w:pPr>
        <w:spacing w:line="276" w:lineRule="auto"/>
        <w:jc w:val="center"/>
        <w:rPr>
          <w:rFonts w:cstheme="minorHAnsi"/>
        </w:rPr>
      </w:pPr>
      <w:r w:rsidRPr="009E66BC">
        <w:rPr>
          <w:rFonts w:cstheme="minorHAnsi"/>
        </w:rPr>
        <w:lastRenderedPageBreak/>
        <w:t>CAPÍTULO I</w:t>
      </w:r>
    </w:p>
    <w:p w14:paraId="1C733431" w14:textId="77777777" w:rsidR="008F7CCB" w:rsidRPr="009E66BC" w:rsidRDefault="008F7CCB" w:rsidP="009E66BC">
      <w:pPr>
        <w:spacing w:line="276" w:lineRule="auto"/>
        <w:jc w:val="center"/>
        <w:rPr>
          <w:rFonts w:cstheme="minorHAnsi"/>
        </w:rPr>
      </w:pPr>
      <w:r w:rsidRPr="009E66BC">
        <w:rPr>
          <w:rFonts w:cstheme="minorHAnsi"/>
        </w:rPr>
        <w:t>Da denominação, sede e âmbito de ação e fins</w:t>
      </w:r>
    </w:p>
    <w:p w14:paraId="1C733433" w14:textId="77777777" w:rsidR="008F7CCB" w:rsidRPr="009E66BC" w:rsidRDefault="008F7CCB" w:rsidP="009E66BC">
      <w:pPr>
        <w:pStyle w:val="SemEspaamento"/>
        <w:spacing w:line="276" w:lineRule="auto"/>
        <w:jc w:val="center"/>
        <w:rPr>
          <w:rFonts w:cstheme="minorHAnsi"/>
        </w:rPr>
      </w:pPr>
      <w:r w:rsidRPr="009E66BC">
        <w:rPr>
          <w:rFonts w:cstheme="minorHAnsi"/>
        </w:rPr>
        <w:t>Artigo 1º</w:t>
      </w:r>
    </w:p>
    <w:p w14:paraId="1C733434" w14:textId="77777777" w:rsidR="008F7CCB" w:rsidRPr="009E66BC" w:rsidRDefault="008F7CCB" w:rsidP="009E66BC">
      <w:pPr>
        <w:pStyle w:val="SemEspaamento"/>
        <w:spacing w:line="276" w:lineRule="auto"/>
        <w:jc w:val="center"/>
        <w:rPr>
          <w:rFonts w:cstheme="minorHAnsi"/>
        </w:rPr>
      </w:pPr>
      <w:r w:rsidRPr="009E66BC">
        <w:rPr>
          <w:rFonts w:cstheme="minorHAnsi"/>
        </w:rPr>
        <w:t>(Sede)</w:t>
      </w:r>
    </w:p>
    <w:p w14:paraId="1C733435" w14:textId="77777777" w:rsidR="00913D67" w:rsidRPr="009E66BC" w:rsidRDefault="00913D67" w:rsidP="00D30DB8">
      <w:pPr>
        <w:pStyle w:val="SemEspaamento"/>
        <w:spacing w:line="276" w:lineRule="auto"/>
        <w:jc w:val="center"/>
        <w:rPr>
          <w:rFonts w:cstheme="minorHAnsi"/>
        </w:rPr>
      </w:pPr>
    </w:p>
    <w:p w14:paraId="1C733436" w14:textId="70C6A486" w:rsidR="008F7CCB" w:rsidRPr="009E66BC" w:rsidRDefault="008F7CCB" w:rsidP="00D30DB8">
      <w:pPr>
        <w:spacing w:line="276" w:lineRule="auto"/>
        <w:jc w:val="both"/>
        <w:rPr>
          <w:rFonts w:cstheme="minorHAnsi"/>
        </w:rPr>
      </w:pPr>
      <w:r w:rsidRPr="009E66BC">
        <w:rPr>
          <w:rFonts w:cstheme="minorHAnsi"/>
        </w:rPr>
        <w:t>A “</w:t>
      </w:r>
      <w:r w:rsidRPr="009E66BC">
        <w:rPr>
          <w:rFonts w:cstheme="minorHAnsi"/>
          <w:b/>
          <w:i/>
        </w:rPr>
        <w:t>Anima Una – Associação de Apoio Social</w:t>
      </w:r>
      <w:r w:rsidRPr="009E66BC">
        <w:rPr>
          <w:rFonts w:cstheme="minorHAnsi"/>
        </w:rPr>
        <w:t>”, adiante designada de “</w:t>
      </w:r>
      <w:r w:rsidRPr="009E66BC">
        <w:rPr>
          <w:rFonts w:cstheme="minorHAnsi"/>
          <w:b/>
          <w:i/>
        </w:rPr>
        <w:t>Anima Una</w:t>
      </w:r>
      <w:r w:rsidRPr="009E66BC">
        <w:rPr>
          <w:rFonts w:cstheme="minorHAnsi"/>
        </w:rPr>
        <w:t xml:space="preserve">”, é uma instituição particular de solidariedade social, de base associativa, tem a sua sede na Avenida Alfredo Barros, </w:t>
      </w:r>
      <w:r w:rsidR="00276607" w:rsidRPr="009E66BC">
        <w:rPr>
          <w:rFonts w:cstheme="minorHAnsi"/>
        </w:rPr>
        <w:t>220</w:t>
      </w:r>
      <w:r w:rsidR="00431ACD" w:rsidRPr="009E66BC">
        <w:rPr>
          <w:rFonts w:cstheme="minorHAnsi"/>
        </w:rPr>
        <w:t xml:space="preserve">, </w:t>
      </w:r>
      <w:r w:rsidRPr="009E66BC">
        <w:rPr>
          <w:rFonts w:cstheme="minorHAnsi"/>
        </w:rPr>
        <w:t>Seminário do Fraião, 4715-350 União de Freguesias de Nogueira, Fraião e Lamaçães, concelho de Braga, a sua duração é por tempo indeterminado e rege-se pela legislação vigente, pelos presentes Estatutos e pelos Regulamentos Internos devidamente aprovados.</w:t>
      </w:r>
    </w:p>
    <w:p w14:paraId="1C733437" w14:textId="77777777" w:rsidR="008F7CCB" w:rsidRPr="009E66BC" w:rsidRDefault="008F7CCB" w:rsidP="00D30DB8">
      <w:pPr>
        <w:spacing w:line="276" w:lineRule="auto"/>
        <w:jc w:val="both"/>
        <w:rPr>
          <w:rFonts w:cstheme="minorHAnsi"/>
        </w:rPr>
      </w:pPr>
      <w:r w:rsidRPr="009E66BC">
        <w:rPr>
          <w:rFonts w:cstheme="minorHAnsi"/>
        </w:rPr>
        <w:t>Parágrafo único – A associação manterá relações privilegiadas com a Província Portuguesa da Congregação do Espírito Santo, pessoa coletiva religiosa de âmbito nacional, sua propulsora e ponto referencial.</w:t>
      </w:r>
    </w:p>
    <w:p w14:paraId="1C733439" w14:textId="77777777" w:rsidR="008F7CCB" w:rsidRPr="009E66BC" w:rsidRDefault="008F7CCB" w:rsidP="00D30DB8">
      <w:pPr>
        <w:spacing w:line="276" w:lineRule="auto"/>
        <w:jc w:val="center"/>
        <w:rPr>
          <w:rFonts w:cstheme="minorHAnsi"/>
        </w:rPr>
      </w:pPr>
      <w:r w:rsidRPr="009E66BC">
        <w:rPr>
          <w:rFonts w:cstheme="minorHAnsi"/>
        </w:rPr>
        <w:t>Artigo 2º</w:t>
      </w:r>
    </w:p>
    <w:p w14:paraId="1C73343A" w14:textId="77777777" w:rsidR="008F7CCB" w:rsidRPr="009E66BC" w:rsidRDefault="00913D67" w:rsidP="00D30DB8">
      <w:pPr>
        <w:spacing w:line="276" w:lineRule="auto"/>
        <w:jc w:val="center"/>
        <w:rPr>
          <w:rFonts w:cstheme="minorHAnsi"/>
        </w:rPr>
      </w:pPr>
      <w:r w:rsidRPr="009E66BC">
        <w:rPr>
          <w:rFonts w:cstheme="minorHAnsi"/>
        </w:rPr>
        <w:t>(Â</w:t>
      </w:r>
      <w:r w:rsidR="008F7CCB" w:rsidRPr="009E66BC">
        <w:rPr>
          <w:rFonts w:cstheme="minorHAnsi"/>
        </w:rPr>
        <w:t>mbito de atuação)</w:t>
      </w:r>
    </w:p>
    <w:p w14:paraId="1C73343B" w14:textId="77777777" w:rsidR="008F7CCB" w:rsidRPr="009E66BC" w:rsidRDefault="008F7CCB" w:rsidP="00D30DB8">
      <w:pPr>
        <w:spacing w:line="276" w:lineRule="auto"/>
        <w:jc w:val="both"/>
        <w:rPr>
          <w:rFonts w:cstheme="minorHAnsi"/>
        </w:rPr>
      </w:pPr>
      <w:r w:rsidRPr="009E66BC">
        <w:rPr>
          <w:rFonts w:cstheme="minorHAnsi"/>
        </w:rPr>
        <w:t xml:space="preserve">A </w:t>
      </w:r>
      <w:r w:rsidRPr="009E66BC">
        <w:rPr>
          <w:rFonts w:cstheme="minorHAnsi"/>
          <w:i/>
        </w:rPr>
        <w:t>Anima Una</w:t>
      </w:r>
      <w:r w:rsidRPr="009E66BC">
        <w:rPr>
          <w:rFonts w:cstheme="minorHAnsi"/>
        </w:rPr>
        <w:t xml:space="preserve"> circunscreve o seu âmbito de ação ao distrito de Braga, podendo vir a estender-se a nível nacional.</w:t>
      </w:r>
    </w:p>
    <w:p w14:paraId="1C73343C" w14:textId="2DDE3AA8" w:rsidR="008F7CCB" w:rsidRPr="009E66BC" w:rsidRDefault="008F7CCB" w:rsidP="00D30DB8">
      <w:pPr>
        <w:spacing w:line="276" w:lineRule="auto"/>
        <w:jc w:val="center"/>
        <w:rPr>
          <w:rFonts w:cstheme="minorHAnsi"/>
        </w:rPr>
      </w:pPr>
      <w:r w:rsidRPr="009E66BC">
        <w:rPr>
          <w:rFonts w:cstheme="minorHAnsi"/>
        </w:rPr>
        <w:t>Artigo 3º</w:t>
      </w:r>
    </w:p>
    <w:p w14:paraId="1C73343D" w14:textId="77777777" w:rsidR="008F7CCB" w:rsidRPr="009E66BC" w:rsidRDefault="008F7CCB" w:rsidP="00D30DB8">
      <w:pPr>
        <w:spacing w:line="276" w:lineRule="auto"/>
        <w:jc w:val="center"/>
        <w:rPr>
          <w:rFonts w:cstheme="minorHAnsi"/>
        </w:rPr>
      </w:pPr>
      <w:r w:rsidRPr="009E66BC">
        <w:rPr>
          <w:rFonts w:cstheme="minorHAnsi"/>
        </w:rPr>
        <w:t>(Fins)</w:t>
      </w:r>
    </w:p>
    <w:p w14:paraId="1C73343E" w14:textId="2EF48531" w:rsidR="008F7CCB" w:rsidRPr="009E66BC" w:rsidRDefault="008F7CCB" w:rsidP="00D30DB8">
      <w:pPr>
        <w:spacing w:line="276" w:lineRule="auto"/>
        <w:jc w:val="both"/>
        <w:rPr>
          <w:rFonts w:cstheme="minorHAnsi"/>
        </w:rPr>
      </w:pPr>
      <w:r w:rsidRPr="009E66BC">
        <w:rPr>
          <w:rFonts w:cstheme="minorHAnsi"/>
        </w:rPr>
        <w:t xml:space="preserve">1 – A </w:t>
      </w:r>
      <w:r w:rsidRPr="009E66BC">
        <w:rPr>
          <w:rFonts w:cstheme="minorHAnsi"/>
          <w:i/>
        </w:rPr>
        <w:t>Anima Una</w:t>
      </w:r>
      <w:r w:rsidRPr="009E66BC">
        <w:rPr>
          <w:rFonts w:cstheme="minorHAnsi"/>
        </w:rPr>
        <w:t xml:space="preserve"> tem como finalidade principal a prática de atividades de caráter social, tais como, apoiar a Infância, a Juventude, a Família, a Terceira Idade</w:t>
      </w:r>
      <w:r w:rsidR="00151462" w:rsidRPr="009E66BC">
        <w:rPr>
          <w:rFonts w:cstheme="minorHAnsi"/>
        </w:rPr>
        <w:t xml:space="preserve"> e</w:t>
      </w:r>
      <w:r w:rsidRPr="009E66BC">
        <w:rPr>
          <w:rFonts w:cstheme="minorHAnsi"/>
        </w:rPr>
        <w:t xml:space="preserve"> </w:t>
      </w:r>
      <w:bookmarkStart w:id="0" w:name="_Hlk143099826"/>
      <w:r w:rsidRPr="009E66BC">
        <w:rPr>
          <w:rFonts w:cstheme="minorHAnsi"/>
        </w:rPr>
        <w:t>desenvolver atividades de apoio e integração social.</w:t>
      </w:r>
      <w:bookmarkEnd w:id="0"/>
    </w:p>
    <w:p w14:paraId="2B684645" w14:textId="77777777" w:rsidR="00AE0183" w:rsidRPr="009E66BC" w:rsidRDefault="00AE0183" w:rsidP="00AE0183">
      <w:pPr>
        <w:spacing w:line="276" w:lineRule="auto"/>
        <w:jc w:val="both"/>
        <w:rPr>
          <w:rFonts w:cstheme="minorHAnsi"/>
          <w:shd w:val="clear" w:color="auto" w:fill="FFFFFF"/>
        </w:rPr>
      </w:pPr>
      <w:r w:rsidRPr="009E66BC">
        <w:rPr>
          <w:rFonts w:cstheme="minorHAnsi"/>
          <w:shd w:val="clear" w:color="auto" w:fill="FFFFFF"/>
        </w:rPr>
        <w:t>2 – Tem como finalidades secundárias, no âmbito das quais poderá desenvolver atividades de diversa natureza para garantir o seu escopo principal e a sustentabilidade financeira da associação:</w:t>
      </w:r>
    </w:p>
    <w:p w14:paraId="5A5C9A69" w14:textId="77777777" w:rsidR="00AE0183" w:rsidRPr="009E66BC" w:rsidRDefault="00AE0183" w:rsidP="00AE0183">
      <w:pPr>
        <w:pStyle w:val="PargrafodaLista"/>
        <w:numPr>
          <w:ilvl w:val="0"/>
          <w:numId w:val="21"/>
        </w:numPr>
        <w:spacing w:line="276" w:lineRule="auto"/>
        <w:jc w:val="both"/>
        <w:rPr>
          <w:rFonts w:cstheme="minorHAnsi"/>
          <w:shd w:val="clear" w:color="auto" w:fill="FFFFFF"/>
        </w:rPr>
      </w:pPr>
      <w:r w:rsidRPr="009E66BC">
        <w:rPr>
          <w:rFonts w:cstheme="minorHAnsi"/>
          <w:shd w:val="clear" w:color="auto" w:fill="FFFFFF"/>
        </w:rPr>
        <w:t>A promoção do convívio social, cultural e recreativo dos associados, cooperando com outras entidades públicas ou privadas;</w:t>
      </w:r>
    </w:p>
    <w:p w14:paraId="2D9C83B7" w14:textId="79EA45D9" w:rsidR="00AE0183" w:rsidRPr="009E66BC" w:rsidRDefault="00AE0183" w:rsidP="00AE0183">
      <w:pPr>
        <w:pStyle w:val="ydp2c5f027ayiv1015870956ydp60952bafyiv8718067368msonormal"/>
        <w:numPr>
          <w:ilvl w:val="0"/>
          <w:numId w:val="21"/>
        </w:numPr>
        <w:shd w:val="clear" w:color="auto" w:fill="FFFFFF"/>
        <w:spacing w:before="0" w:beforeAutospacing="0" w:after="160" w:afterAutospacing="0" w:line="276" w:lineRule="auto"/>
        <w:contextualSpacing/>
        <w:jc w:val="both"/>
        <w:rPr>
          <w:rFonts w:asciiTheme="minorHAnsi" w:hAnsiTheme="minorHAnsi" w:cstheme="minorHAnsi"/>
          <w:sz w:val="22"/>
          <w:szCs w:val="22"/>
        </w:rPr>
      </w:pPr>
      <w:r w:rsidRPr="009E66BC">
        <w:rPr>
          <w:rFonts w:asciiTheme="minorHAnsi" w:hAnsiTheme="minorHAnsi" w:cstheme="minorHAnsi"/>
          <w:sz w:val="22"/>
          <w:szCs w:val="22"/>
          <w:shd w:val="clear" w:color="auto" w:fill="FFFFFF"/>
        </w:rPr>
        <w:t xml:space="preserve">A promoção da economia social, com a criação de um serviço comunitário na área da saúde e higiene (com </w:t>
      </w:r>
      <w:r w:rsidRPr="009E66BC">
        <w:rPr>
          <w:rFonts w:asciiTheme="minorHAnsi" w:hAnsiTheme="minorHAnsi" w:cstheme="minorHAnsi"/>
          <w:sz w:val="22"/>
          <w:szCs w:val="22"/>
        </w:rPr>
        <w:t>prestação de cuidados de medicina preventiva, curativa, de cuidados continuados e de reabilitação e assistência medicamentosa e psicossocial,</w:t>
      </w:r>
      <w:r w:rsidRPr="009E66BC">
        <w:rPr>
          <w:rFonts w:asciiTheme="minorHAnsi" w:hAnsiTheme="minorHAnsi" w:cstheme="minorHAnsi"/>
          <w:sz w:val="22"/>
          <w:szCs w:val="22"/>
          <w:shd w:val="clear" w:color="auto" w:fill="FFFFFF"/>
        </w:rPr>
        <w:t xml:space="preserve"> de lavandaria, para a promoção do bem-estar físico e mental), bem como a criação de um serviço de fornecimento de refeições</w:t>
      </w:r>
      <w:r w:rsidR="00151462" w:rsidRPr="009E66BC">
        <w:rPr>
          <w:rFonts w:asciiTheme="minorHAnsi" w:hAnsiTheme="minorHAnsi" w:cstheme="minorHAnsi"/>
          <w:sz w:val="22"/>
          <w:szCs w:val="22"/>
          <w:shd w:val="clear" w:color="auto" w:fill="FFFFFF"/>
        </w:rPr>
        <w:t>;</w:t>
      </w:r>
    </w:p>
    <w:p w14:paraId="623A0B6A" w14:textId="729509FC" w:rsidR="00151462" w:rsidRPr="009E66BC" w:rsidRDefault="00151462" w:rsidP="00AE0183">
      <w:pPr>
        <w:pStyle w:val="ydp2c5f027ayiv1015870956ydp60952bafyiv8718067368msonormal"/>
        <w:numPr>
          <w:ilvl w:val="0"/>
          <w:numId w:val="21"/>
        </w:numPr>
        <w:shd w:val="clear" w:color="auto" w:fill="FFFFFF"/>
        <w:spacing w:before="0" w:beforeAutospacing="0" w:after="160" w:afterAutospacing="0" w:line="276" w:lineRule="auto"/>
        <w:contextualSpacing/>
        <w:jc w:val="both"/>
        <w:rPr>
          <w:rFonts w:asciiTheme="minorHAnsi" w:hAnsiTheme="minorHAnsi" w:cstheme="minorHAnsi"/>
          <w:sz w:val="22"/>
          <w:szCs w:val="22"/>
        </w:rPr>
      </w:pPr>
      <w:r w:rsidRPr="009E66BC">
        <w:rPr>
          <w:rFonts w:asciiTheme="minorHAnsi" w:hAnsiTheme="minorHAnsi" w:cstheme="minorHAnsi"/>
          <w:sz w:val="22"/>
          <w:szCs w:val="22"/>
        </w:rPr>
        <w:t xml:space="preserve">Desenvolver atividades de estudos relativos à Infância, à Juventude e à </w:t>
      </w:r>
      <w:r w:rsidR="00FC19FE" w:rsidRPr="009E66BC">
        <w:rPr>
          <w:rFonts w:asciiTheme="minorHAnsi" w:hAnsiTheme="minorHAnsi" w:cstheme="minorHAnsi"/>
          <w:sz w:val="22"/>
          <w:szCs w:val="22"/>
        </w:rPr>
        <w:t>Terceira Idade</w:t>
      </w:r>
      <w:r w:rsidRPr="009E66BC">
        <w:rPr>
          <w:rFonts w:asciiTheme="minorHAnsi" w:hAnsiTheme="minorHAnsi" w:cstheme="minorHAnsi"/>
          <w:sz w:val="22"/>
          <w:szCs w:val="22"/>
        </w:rPr>
        <w:t>.</w:t>
      </w:r>
    </w:p>
    <w:p w14:paraId="23232AB8" w14:textId="77777777" w:rsidR="00F17B3C" w:rsidRPr="009E66BC" w:rsidRDefault="00F17B3C" w:rsidP="00F17B3C">
      <w:pPr>
        <w:pStyle w:val="ydp2c5f027ayiv1015870956ydp60952bafyiv8718067368msonormal"/>
        <w:shd w:val="clear" w:color="auto" w:fill="FFFFFF"/>
        <w:spacing w:before="0" w:beforeAutospacing="0" w:after="160" w:afterAutospacing="0" w:line="276" w:lineRule="auto"/>
        <w:ind w:left="720"/>
        <w:contextualSpacing/>
        <w:jc w:val="both"/>
        <w:rPr>
          <w:rFonts w:asciiTheme="minorHAnsi" w:hAnsiTheme="minorHAnsi" w:cstheme="minorHAnsi"/>
          <w:sz w:val="22"/>
          <w:szCs w:val="22"/>
        </w:rPr>
      </w:pPr>
    </w:p>
    <w:p w14:paraId="1C733441" w14:textId="77777777" w:rsidR="008F7CCB" w:rsidRPr="009E66BC" w:rsidRDefault="008F7CCB" w:rsidP="00D30DB8">
      <w:pPr>
        <w:spacing w:line="276" w:lineRule="auto"/>
        <w:jc w:val="center"/>
        <w:rPr>
          <w:rFonts w:cstheme="minorHAnsi"/>
        </w:rPr>
      </w:pPr>
      <w:r w:rsidRPr="009E66BC">
        <w:rPr>
          <w:rFonts w:cstheme="minorHAnsi"/>
        </w:rPr>
        <w:t>Artigo 4º</w:t>
      </w:r>
    </w:p>
    <w:p w14:paraId="1C733442" w14:textId="77777777" w:rsidR="008F7CCB" w:rsidRPr="009E66BC" w:rsidRDefault="008F7CCB" w:rsidP="00D30DB8">
      <w:pPr>
        <w:spacing w:line="276" w:lineRule="auto"/>
        <w:jc w:val="center"/>
        <w:rPr>
          <w:rFonts w:cstheme="minorHAnsi"/>
        </w:rPr>
      </w:pPr>
      <w:r w:rsidRPr="009E66BC">
        <w:rPr>
          <w:rFonts w:cstheme="minorHAnsi"/>
        </w:rPr>
        <w:t>(Atividades e Organização)</w:t>
      </w:r>
    </w:p>
    <w:p w14:paraId="1C733443" w14:textId="77777777" w:rsidR="008F7CCB" w:rsidRPr="009E66BC" w:rsidRDefault="008F7CCB" w:rsidP="00D30DB8">
      <w:pPr>
        <w:spacing w:line="276" w:lineRule="auto"/>
        <w:jc w:val="both"/>
        <w:rPr>
          <w:rFonts w:cstheme="minorHAnsi"/>
        </w:rPr>
      </w:pPr>
      <w:r w:rsidRPr="009E66BC">
        <w:rPr>
          <w:rFonts w:cstheme="minorHAnsi"/>
        </w:rPr>
        <w:t>1 - Para realização dos seus objetivos, a instituição propõe-se criar e manter as seguintes atividades:</w:t>
      </w:r>
    </w:p>
    <w:p w14:paraId="1C733444" w14:textId="77777777" w:rsidR="00047368" w:rsidRPr="009E66BC" w:rsidRDefault="00047368" w:rsidP="00D30DB8">
      <w:pPr>
        <w:pStyle w:val="PargrafodaLista"/>
        <w:numPr>
          <w:ilvl w:val="0"/>
          <w:numId w:val="1"/>
        </w:numPr>
        <w:spacing w:line="276" w:lineRule="auto"/>
        <w:jc w:val="both"/>
        <w:rPr>
          <w:rFonts w:cstheme="minorHAnsi"/>
        </w:rPr>
      </w:pPr>
      <w:r w:rsidRPr="009E66BC">
        <w:rPr>
          <w:rFonts w:cstheme="minorHAnsi"/>
        </w:rPr>
        <w:t xml:space="preserve">Criação e manutenção: </w:t>
      </w:r>
    </w:p>
    <w:p w14:paraId="1C733445" w14:textId="77777777" w:rsidR="00047368" w:rsidRPr="009E66BC" w:rsidRDefault="00047368" w:rsidP="00D30DB8">
      <w:pPr>
        <w:pStyle w:val="PargrafodaLista"/>
        <w:numPr>
          <w:ilvl w:val="0"/>
          <w:numId w:val="20"/>
        </w:numPr>
        <w:spacing w:line="276" w:lineRule="auto"/>
        <w:jc w:val="both"/>
        <w:rPr>
          <w:rFonts w:cstheme="minorHAnsi"/>
        </w:rPr>
      </w:pPr>
      <w:r w:rsidRPr="009E66BC">
        <w:rPr>
          <w:rFonts w:cstheme="minorHAnsi"/>
        </w:rPr>
        <w:t xml:space="preserve">De uma </w:t>
      </w:r>
      <w:r w:rsidR="008F7CCB" w:rsidRPr="009E66BC">
        <w:rPr>
          <w:rFonts w:cstheme="minorHAnsi"/>
        </w:rPr>
        <w:t>Estrutura Residencial Para Pessoas Idosas</w:t>
      </w:r>
      <w:r w:rsidRPr="009E66BC">
        <w:rPr>
          <w:rFonts w:cstheme="minorHAnsi"/>
        </w:rPr>
        <w:t xml:space="preserve"> (ERPI)</w:t>
      </w:r>
      <w:r w:rsidR="008F7CCB" w:rsidRPr="009E66BC">
        <w:rPr>
          <w:rFonts w:cstheme="minorHAnsi"/>
        </w:rPr>
        <w:t>;</w:t>
      </w:r>
      <w:r w:rsidRPr="009E66BC">
        <w:rPr>
          <w:rFonts w:cstheme="minorHAnsi"/>
        </w:rPr>
        <w:t xml:space="preserve"> </w:t>
      </w:r>
    </w:p>
    <w:p w14:paraId="1C733446" w14:textId="77777777" w:rsidR="00047368" w:rsidRPr="009E66BC" w:rsidRDefault="00047368" w:rsidP="00D30DB8">
      <w:pPr>
        <w:pStyle w:val="PargrafodaLista"/>
        <w:numPr>
          <w:ilvl w:val="0"/>
          <w:numId w:val="20"/>
        </w:numPr>
        <w:spacing w:line="276" w:lineRule="auto"/>
        <w:jc w:val="both"/>
        <w:rPr>
          <w:rFonts w:cstheme="minorHAnsi"/>
        </w:rPr>
      </w:pPr>
      <w:r w:rsidRPr="009E66BC">
        <w:rPr>
          <w:rFonts w:cstheme="minorHAnsi"/>
        </w:rPr>
        <w:t xml:space="preserve">De um </w:t>
      </w:r>
      <w:r w:rsidR="008F7CCB" w:rsidRPr="009E66BC">
        <w:rPr>
          <w:rFonts w:cstheme="minorHAnsi"/>
        </w:rPr>
        <w:t>Centro de convívio;</w:t>
      </w:r>
      <w:r w:rsidRPr="009E66BC">
        <w:rPr>
          <w:rFonts w:cstheme="minorHAnsi"/>
        </w:rPr>
        <w:t xml:space="preserve"> </w:t>
      </w:r>
    </w:p>
    <w:p w14:paraId="1C733447" w14:textId="5167EA9F" w:rsidR="008F7CCB" w:rsidRPr="009E66BC" w:rsidRDefault="00047368" w:rsidP="00D30DB8">
      <w:pPr>
        <w:pStyle w:val="PargrafodaLista"/>
        <w:numPr>
          <w:ilvl w:val="0"/>
          <w:numId w:val="20"/>
        </w:numPr>
        <w:spacing w:line="276" w:lineRule="auto"/>
        <w:jc w:val="both"/>
        <w:rPr>
          <w:rFonts w:cstheme="minorHAnsi"/>
          <w:color w:val="FF0000"/>
        </w:rPr>
      </w:pPr>
      <w:r w:rsidRPr="009E66BC">
        <w:rPr>
          <w:rFonts w:cstheme="minorHAnsi"/>
        </w:rPr>
        <w:t>De</w:t>
      </w:r>
      <w:r w:rsidR="008F7CCB" w:rsidRPr="009E66BC">
        <w:rPr>
          <w:rFonts w:cstheme="minorHAnsi"/>
        </w:rPr>
        <w:t xml:space="preserve"> um </w:t>
      </w:r>
      <w:r w:rsidR="0048695F" w:rsidRPr="009E66BC">
        <w:rPr>
          <w:rFonts w:cstheme="minorHAnsi"/>
        </w:rPr>
        <w:t>Estabelecimento de Educação Pré-Escolar</w:t>
      </w:r>
      <w:r w:rsidR="008F7CCB" w:rsidRPr="009E66BC">
        <w:rPr>
          <w:rFonts w:cstheme="minorHAnsi"/>
          <w:color w:val="FF0000"/>
        </w:rPr>
        <w:t>;</w:t>
      </w:r>
    </w:p>
    <w:p w14:paraId="1C733448" w14:textId="77777777" w:rsidR="008F7CCB" w:rsidRPr="009E66BC" w:rsidRDefault="00047368" w:rsidP="00D30DB8">
      <w:pPr>
        <w:pStyle w:val="PargrafodaLista"/>
        <w:numPr>
          <w:ilvl w:val="0"/>
          <w:numId w:val="20"/>
        </w:numPr>
        <w:spacing w:line="276" w:lineRule="auto"/>
        <w:jc w:val="both"/>
        <w:rPr>
          <w:rFonts w:cstheme="minorHAnsi"/>
        </w:rPr>
      </w:pPr>
      <w:r w:rsidRPr="009E66BC">
        <w:rPr>
          <w:rFonts w:cstheme="minorHAnsi"/>
        </w:rPr>
        <w:lastRenderedPageBreak/>
        <w:t>De um serviço de apoio domiciliário cuidando</w:t>
      </w:r>
      <w:r w:rsidR="008F7CCB" w:rsidRPr="009E66BC">
        <w:rPr>
          <w:rFonts w:cstheme="minorHAnsi"/>
        </w:rPr>
        <w:t xml:space="preserve"> diariamente daqueles que, por se verem limitados, necessitam de cuidados de higiene, alimentação, saúde, lazer e bem-estar;</w:t>
      </w:r>
    </w:p>
    <w:p w14:paraId="1C733449" w14:textId="77777777" w:rsidR="008F7CCB" w:rsidRPr="009E66BC" w:rsidRDefault="008F7CCB" w:rsidP="00D30DB8">
      <w:pPr>
        <w:pStyle w:val="PargrafodaLista"/>
        <w:numPr>
          <w:ilvl w:val="0"/>
          <w:numId w:val="1"/>
        </w:numPr>
        <w:spacing w:line="276" w:lineRule="auto"/>
        <w:jc w:val="both"/>
        <w:rPr>
          <w:rFonts w:cstheme="minorHAnsi"/>
        </w:rPr>
      </w:pPr>
      <w:r w:rsidRPr="009E66BC">
        <w:rPr>
          <w:rFonts w:cstheme="minorHAnsi"/>
        </w:rPr>
        <w:t>Implementação de serviços de voluntariado;</w:t>
      </w:r>
    </w:p>
    <w:p w14:paraId="1C73344A" w14:textId="5D03F1C5" w:rsidR="008F7CCB" w:rsidRPr="009E66BC" w:rsidRDefault="008F7CCB" w:rsidP="00D30DB8">
      <w:pPr>
        <w:pStyle w:val="PargrafodaLista"/>
        <w:numPr>
          <w:ilvl w:val="0"/>
          <w:numId w:val="1"/>
        </w:numPr>
        <w:spacing w:line="276" w:lineRule="auto"/>
        <w:jc w:val="both"/>
        <w:rPr>
          <w:rFonts w:cstheme="minorHAnsi"/>
        </w:rPr>
      </w:pPr>
      <w:r w:rsidRPr="009E66BC">
        <w:rPr>
          <w:rFonts w:cstheme="minorHAnsi"/>
        </w:rPr>
        <w:t>Implementação de um Centro de Estudos dirigido aos temas da Infância, Juventude e Terceira Idade</w:t>
      </w:r>
      <w:r w:rsidR="001D2C8D" w:rsidRPr="009E66BC">
        <w:rPr>
          <w:rFonts w:cstheme="minorHAnsi"/>
        </w:rPr>
        <w:t>.</w:t>
      </w:r>
    </w:p>
    <w:p w14:paraId="1C73344B" w14:textId="77777777" w:rsidR="008F7CCB" w:rsidRPr="009E66BC" w:rsidRDefault="008F7CCB" w:rsidP="00D30DB8">
      <w:pPr>
        <w:spacing w:line="276" w:lineRule="auto"/>
        <w:jc w:val="both"/>
        <w:rPr>
          <w:rFonts w:cstheme="minorHAnsi"/>
        </w:rPr>
      </w:pPr>
      <w:r w:rsidRPr="009E66BC">
        <w:rPr>
          <w:rFonts w:cstheme="minorHAnsi"/>
        </w:rPr>
        <w:t>2 – A organização e funcionamento dos diversos setores de atividades constarão de regulamentos internos elaborados pela Direção.</w:t>
      </w:r>
    </w:p>
    <w:p w14:paraId="1C73344D" w14:textId="77777777" w:rsidR="008F7CCB" w:rsidRPr="009E66BC" w:rsidRDefault="008F7CCB" w:rsidP="00D30DB8">
      <w:pPr>
        <w:spacing w:line="276" w:lineRule="auto"/>
        <w:jc w:val="center"/>
        <w:rPr>
          <w:rFonts w:cstheme="minorHAnsi"/>
        </w:rPr>
      </w:pPr>
      <w:r w:rsidRPr="009E66BC">
        <w:rPr>
          <w:rFonts w:cstheme="minorHAnsi"/>
        </w:rPr>
        <w:t>Artigo 5º</w:t>
      </w:r>
    </w:p>
    <w:p w14:paraId="1C73344E" w14:textId="77777777" w:rsidR="008F7CCB" w:rsidRPr="009E66BC" w:rsidRDefault="008F7CCB" w:rsidP="00D30DB8">
      <w:pPr>
        <w:spacing w:line="276" w:lineRule="auto"/>
        <w:jc w:val="center"/>
        <w:rPr>
          <w:rFonts w:cstheme="minorHAnsi"/>
        </w:rPr>
      </w:pPr>
      <w:r w:rsidRPr="009E66BC">
        <w:rPr>
          <w:rFonts w:cstheme="minorHAnsi"/>
        </w:rPr>
        <w:t>(Custos)</w:t>
      </w:r>
    </w:p>
    <w:p w14:paraId="1C73344F" w14:textId="77777777" w:rsidR="008F7CCB" w:rsidRPr="009E66BC" w:rsidRDefault="008F7CCB" w:rsidP="00D30DB8">
      <w:pPr>
        <w:spacing w:line="276" w:lineRule="auto"/>
        <w:jc w:val="both"/>
        <w:rPr>
          <w:rFonts w:cstheme="minorHAnsi"/>
        </w:rPr>
      </w:pPr>
      <w:r w:rsidRPr="009E66BC">
        <w:rPr>
          <w:rFonts w:cstheme="minorHAnsi"/>
        </w:rPr>
        <w:t xml:space="preserve">1 – Os serviços prestados pela instituição serão gratuitos ou remunerados em regime de </w:t>
      </w:r>
      <w:proofErr w:type="spellStart"/>
      <w:r w:rsidRPr="009E66BC">
        <w:rPr>
          <w:rFonts w:cstheme="minorHAnsi"/>
        </w:rPr>
        <w:t>porcionismo</w:t>
      </w:r>
      <w:proofErr w:type="spellEnd"/>
      <w:r w:rsidRPr="009E66BC">
        <w:rPr>
          <w:rFonts w:cstheme="minorHAnsi"/>
        </w:rPr>
        <w:t>, de acordo com a situação económico-financeira dos utentes, apurada em inquérito a que se deverá sempre proceder.</w:t>
      </w:r>
    </w:p>
    <w:p w14:paraId="1C733450" w14:textId="77777777" w:rsidR="008F7CCB" w:rsidRPr="009E66BC" w:rsidRDefault="008F7CCB" w:rsidP="00D30DB8">
      <w:pPr>
        <w:spacing w:line="276" w:lineRule="auto"/>
        <w:jc w:val="both"/>
        <w:rPr>
          <w:rFonts w:cstheme="minorHAnsi"/>
        </w:rPr>
      </w:pPr>
      <w:r w:rsidRPr="009E66BC">
        <w:rPr>
          <w:rFonts w:cstheme="minorHAnsi"/>
        </w:rPr>
        <w:t>2 – As tabelas de comparticipação dos utentes serão elaboradas em conformidade com as normas legais aplicáveis e com os acordos de cooperação que sejam celebrados com os serviços oficiais competentes.</w:t>
      </w:r>
    </w:p>
    <w:p w14:paraId="1C733451" w14:textId="77777777" w:rsidR="008F7CCB" w:rsidRPr="009E66BC" w:rsidRDefault="008F7CCB" w:rsidP="00D30DB8">
      <w:pPr>
        <w:spacing w:line="276" w:lineRule="auto"/>
        <w:jc w:val="both"/>
        <w:rPr>
          <w:rFonts w:cstheme="minorHAnsi"/>
        </w:rPr>
      </w:pPr>
    </w:p>
    <w:p w14:paraId="1C733452" w14:textId="77777777" w:rsidR="008F7CCB" w:rsidRPr="009E66BC" w:rsidRDefault="008F7CCB" w:rsidP="00D30DB8">
      <w:pPr>
        <w:spacing w:line="276" w:lineRule="auto"/>
        <w:jc w:val="center"/>
        <w:rPr>
          <w:rFonts w:cstheme="minorHAnsi"/>
        </w:rPr>
      </w:pPr>
      <w:r w:rsidRPr="009E66BC">
        <w:rPr>
          <w:rFonts w:cstheme="minorHAnsi"/>
        </w:rPr>
        <w:t>CAPÍTULO II</w:t>
      </w:r>
    </w:p>
    <w:p w14:paraId="1C733453" w14:textId="77777777" w:rsidR="008F7CCB" w:rsidRPr="009E66BC" w:rsidRDefault="008F7CCB" w:rsidP="00D30DB8">
      <w:pPr>
        <w:spacing w:line="276" w:lineRule="auto"/>
        <w:jc w:val="center"/>
        <w:rPr>
          <w:rFonts w:cstheme="minorHAnsi"/>
        </w:rPr>
      </w:pPr>
      <w:r w:rsidRPr="009E66BC">
        <w:rPr>
          <w:rFonts w:cstheme="minorHAnsi"/>
        </w:rPr>
        <w:t>Dos associados</w:t>
      </w:r>
    </w:p>
    <w:p w14:paraId="1C733455" w14:textId="77777777" w:rsidR="008F7CCB" w:rsidRPr="009E66BC" w:rsidRDefault="008F7CCB" w:rsidP="00D30DB8">
      <w:pPr>
        <w:spacing w:line="276" w:lineRule="auto"/>
        <w:jc w:val="center"/>
        <w:rPr>
          <w:rFonts w:cstheme="minorHAnsi"/>
        </w:rPr>
      </w:pPr>
      <w:r w:rsidRPr="009E66BC">
        <w:rPr>
          <w:rFonts w:cstheme="minorHAnsi"/>
        </w:rPr>
        <w:t>Artigo 6º</w:t>
      </w:r>
    </w:p>
    <w:p w14:paraId="1C733456" w14:textId="77777777" w:rsidR="008F7CCB" w:rsidRPr="009E66BC" w:rsidRDefault="008F7CCB" w:rsidP="00D30DB8">
      <w:pPr>
        <w:spacing w:line="276" w:lineRule="auto"/>
        <w:jc w:val="center"/>
        <w:rPr>
          <w:rFonts w:cstheme="minorHAnsi"/>
        </w:rPr>
      </w:pPr>
      <w:r w:rsidRPr="009E66BC">
        <w:rPr>
          <w:rFonts w:cstheme="minorHAnsi"/>
        </w:rPr>
        <w:t>(Admissão)</w:t>
      </w:r>
    </w:p>
    <w:p w14:paraId="1C733457" w14:textId="77777777" w:rsidR="008F7CCB" w:rsidRPr="009E66BC" w:rsidRDefault="008F7CCB" w:rsidP="00D30DB8">
      <w:pPr>
        <w:spacing w:line="276" w:lineRule="auto"/>
        <w:jc w:val="both"/>
        <w:rPr>
          <w:rFonts w:cstheme="minorHAnsi"/>
        </w:rPr>
      </w:pPr>
      <w:r w:rsidRPr="009E66BC">
        <w:rPr>
          <w:rFonts w:cstheme="minorHAnsi"/>
        </w:rPr>
        <w:t>Podem ser associados pessoas singulares, maiores de 18 anos, nacionais ou estrangeiros, independentemente da sua raça, sexo, cor, crença religiosa ou partido político, bem como as pessoas coletivas que requeiram a sua admissão.</w:t>
      </w:r>
    </w:p>
    <w:p w14:paraId="1C733459" w14:textId="0E529B3F" w:rsidR="008F7CCB" w:rsidRPr="009E66BC" w:rsidRDefault="008F7CCB" w:rsidP="00D30DB8">
      <w:pPr>
        <w:spacing w:line="276" w:lineRule="auto"/>
        <w:jc w:val="center"/>
        <w:rPr>
          <w:rFonts w:cstheme="minorHAnsi"/>
        </w:rPr>
      </w:pPr>
      <w:r w:rsidRPr="009E66BC">
        <w:rPr>
          <w:rFonts w:cstheme="minorHAnsi"/>
        </w:rPr>
        <w:t>Artigo 7º</w:t>
      </w:r>
    </w:p>
    <w:p w14:paraId="1C73345A" w14:textId="77777777" w:rsidR="008F7CCB" w:rsidRPr="009E66BC" w:rsidRDefault="008F7CCB" w:rsidP="00D30DB8">
      <w:pPr>
        <w:spacing w:line="276" w:lineRule="auto"/>
        <w:jc w:val="center"/>
        <w:rPr>
          <w:rFonts w:cstheme="minorHAnsi"/>
        </w:rPr>
      </w:pPr>
      <w:r w:rsidRPr="009E66BC">
        <w:rPr>
          <w:rFonts w:cstheme="minorHAnsi"/>
        </w:rPr>
        <w:t>(Tipos)</w:t>
      </w:r>
    </w:p>
    <w:p w14:paraId="1C73345B" w14:textId="77777777" w:rsidR="008F7CCB" w:rsidRPr="009E66BC" w:rsidRDefault="008F7CCB" w:rsidP="00D30DB8">
      <w:pPr>
        <w:spacing w:line="276" w:lineRule="auto"/>
        <w:jc w:val="both"/>
        <w:rPr>
          <w:rFonts w:cstheme="minorHAnsi"/>
        </w:rPr>
      </w:pPr>
      <w:r w:rsidRPr="009E66BC">
        <w:rPr>
          <w:rFonts w:cstheme="minorHAnsi"/>
        </w:rPr>
        <w:t>Haverá três tipos de associados:</w:t>
      </w:r>
    </w:p>
    <w:p w14:paraId="1C73345C" w14:textId="08770BB8" w:rsidR="008F7CCB" w:rsidRPr="009E66BC" w:rsidRDefault="008F7CCB" w:rsidP="00D30DB8">
      <w:pPr>
        <w:spacing w:line="276" w:lineRule="auto"/>
        <w:jc w:val="both"/>
        <w:rPr>
          <w:rFonts w:cstheme="minorHAnsi"/>
        </w:rPr>
      </w:pPr>
      <w:r w:rsidRPr="009E66BC">
        <w:rPr>
          <w:rFonts w:cstheme="minorHAnsi"/>
        </w:rPr>
        <w:t xml:space="preserve">1 – Efetivos – As pessoas singulares ou coletivas que se proponham colaborar na realização dos fins da associação, obrigando-se ao pagamento da </w:t>
      </w:r>
      <w:r w:rsidR="00F66039" w:rsidRPr="009E66BC">
        <w:rPr>
          <w:rFonts w:cstheme="minorHAnsi"/>
        </w:rPr>
        <w:t>j</w:t>
      </w:r>
      <w:r w:rsidR="001D2C8D" w:rsidRPr="009E66BC">
        <w:rPr>
          <w:rFonts w:cstheme="minorHAnsi"/>
        </w:rPr>
        <w:t>o</w:t>
      </w:r>
      <w:r w:rsidR="00F66039" w:rsidRPr="009E66BC">
        <w:rPr>
          <w:rFonts w:cstheme="minorHAnsi"/>
        </w:rPr>
        <w:t>ia</w:t>
      </w:r>
      <w:r w:rsidRPr="009E66BC">
        <w:rPr>
          <w:rFonts w:cstheme="minorHAnsi"/>
        </w:rPr>
        <w:t xml:space="preserve"> e quota mensal ou anual, nos montantes fixados pela Assembleia-Geral;</w:t>
      </w:r>
    </w:p>
    <w:p w14:paraId="1C73345D" w14:textId="77777777" w:rsidR="008F7CCB" w:rsidRPr="009E66BC" w:rsidRDefault="008F7CCB" w:rsidP="00D30DB8">
      <w:pPr>
        <w:spacing w:line="276" w:lineRule="auto"/>
        <w:jc w:val="both"/>
        <w:rPr>
          <w:rFonts w:cstheme="minorHAnsi"/>
        </w:rPr>
      </w:pPr>
      <w:r w:rsidRPr="009E66BC">
        <w:rPr>
          <w:rFonts w:cstheme="minorHAnsi"/>
        </w:rPr>
        <w:t>2 – Honorários – As pessoas singulares ou coletivas que, por virtude dos relevantes serviços prestados à Anima Una, sejam consideradas merecedoras de tal distinção, cabendo à Assembleia-Geral a sua admissão, podendo nela participar, mas sem direito a voto;</w:t>
      </w:r>
    </w:p>
    <w:p w14:paraId="1C73345E" w14:textId="77777777" w:rsidR="008F7CCB" w:rsidRPr="009E66BC" w:rsidRDefault="008F7CCB" w:rsidP="00D30DB8">
      <w:pPr>
        <w:spacing w:line="276" w:lineRule="auto"/>
        <w:jc w:val="both"/>
        <w:rPr>
          <w:rFonts w:cstheme="minorHAnsi"/>
        </w:rPr>
      </w:pPr>
      <w:r w:rsidRPr="009E66BC">
        <w:rPr>
          <w:rFonts w:cstheme="minorHAnsi"/>
        </w:rPr>
        <w:t>3 – Beneméritos – Pessoas singulares ou coletivas que, por virtude de dádivas em favor da Anima Una, se mostrem merecedoras desta honra, cabendo à Assembleia-Geral a admissão dos mesmos, podendo, sem direito a voto, nela participar.</w:t>
      </w:r>
    </w:p>
    <w:p w14:paraId="1C733461" w14:textId="77777777" w:rsidR="008F7CCB" w:rsidRPr="009E66BC" w:rsidRDefault="008F7CCB" w:rsidP="00D30DB8">
      <w:pPr>
        <w:spacing w:line="276" w:lineRule="auto"/>
        <w:jc w:val="center"/>
        <w:rPr>
          <w:rFonts w:cstheme="minorHAnsi"/>
        </w:rPr>
      </w:pPr>
      <w:r w:rsidRPr="009E66BC">
        <w:rPr>
          <w:rFonts w:cstheme="minorHAnsi"/>
        </w:rPr>
        <w:t>Artigo 8º</w:t>
      </w:r>
    </w:p>
    <w:p w14:paraId="1C733462" w14:textId="77777777" w:rsidR="008F7CCB" w:rsidRPr="009E66BC" w:rsidRDefault="008F7CCB" w:rsidP="00D30DB8">
      <w:pPr>
        <w:spacing w:line="276" w:lineRule="auto"/>
        <w:jc w:val="center"/>
        <w:rPr>
          <w:rFonts w:cstheme="minorHAnsi"/>
        </w:rPr>
      </w:pPr>
      <w:r w:rsidRPr="009E66BC">
        <w:rPr>
          <w:rFonts w:cstheme="minorHAnsi"/>
        </w:rPr>
        <w:t>(Formas de admissão)</w:t>
      </w:r>
    </w:p>
    <w:p w14:paraId="1C733463" w14:textId="016835F6" w:rsidR="008F7CCB" w:rsidRPr="009E66BC" w:rsidRDefault="008F7CCB" w:rsidP="00D30DB8">
      <w:pPr>
        <w:spacing w:line="276" w:lineRule="auto"/>
        <w:jc w:val="both"/>
        <w:rPr>
          <w:rFonts w:cstheme="minorHAnsi"/>
        </w:rPr>
      </w:pPr>
      <w:r w:rsidRPr="009E66BC">
        <w:rPr>
          <w:rFonts w:cstheme="minorHAnsi"/>
        </w:rPr>
        <w:lastRenderedPageBreak/>
        <w:t xml:space="preserve">1 – A admissão dos sócios efetivos é feita através de requerimento do interessado ou do seu legal representante dirigido à Direção da </w:t>
      </w:r>
      <w:r w:rsidRPr="009E66BC">
        <w:rPr>
          <w:rFonts w:cstheme="minorHAnsi"/>
          <w:i/>
        </w:rPr>
        <w:t>Anima Una</w:t>
      </w:r>
      <w:r w:rsidRPr="009E66BC">
        <w:rPr>
          <w:rFonts w:cstheme="minorHAnsi"/>
        </w:rPr>
        <w:t xml:space="preserve">, </w:t>
      </w:r>
      <w:r w:rsidR="00FC19FE" w:rsidRPr="009E66BC">
        <w:rPr>
          <w:rFonts w:cstheme="minorHAnsi"/>
        </w:rPr>
        <w:t>a esta competindo a decisão respetiva</w:t>
      </w:r>
      <w:r w:rsidRPr="009E66BC">
        <w:rPr>
          <w:rFonts w:cstheme="minorHAnsi"/>
        </w:rPr>
        <w:t>.</w:t>
      </w:r>
    </w:p>
    <w:p w14:paraId="1C733464" w14:textId="77777777" w:rsidR="008F7CCB" w:rsidRPr="009E66BC" w:rsidRDefault="008F7CCB" w:rsidP="00D30DB8">
      <w:pPr>
        <w:spacing w:line="276" w:lineRule="auto"/>
        <w:jc w:val="both"/>
        <w:rPr>
          <w:rFonts w:cstheme="minorHAnsi"/>
        </w:rPr>
      </w:pPr>
      <w:r w:rsidRPr="009E66BC">
        <w:rPr>
          <w:rFonts w:cstheme="minorHAnsi"/>
        </w:rPr>
        <w:t>2 – A admissão dos sócios honorários e beneméritos é feita por proposta de qualquer dos Corpos Sociais da Anima Una ou de, pelo menos, vinte associados.</w:t>
      </w:r>
    </w:p>
    <w:p w14:paraId="1C733466" w14:textId="77777777" w:rsidR="008F7CCB" w:rsidRPr="009E66BC" w:rsidRDefault="008F7CCB" w:rsidP="00D30DB8">
      <w:pPr>
        <w:spacing w:line="276" w:lineRule="auto"/>
        <w:jc w:val="center"/>
        <w:rPr>
          <w:rFonts w:cstheme="minorHAnsi"/>
        </w:rPr>
      </w:pPr>
      <w:r w:rsidRPr="009E66BC">
        <w:rPr>
          <w:rFonts w:cstheme="minorHAnsi"/>
        </w:rPr>
        <w:t>Artigo 9º</w:t>
      </w:r>
    </w:p>
    <w:p w14:paraId="1C733467" w14:textId="77777777" w:rsidR="008F7CCB" w:rsidRPr="009E66BC" w:rsidRDefault="008F7CCB" w:rsidP="00D30DB8">
      <w:pPr>
        <w:spacing w:line="276" w:lineRule="auto"/>
        <w:jc w:val="center"/>
        <w:rPr>
          <w:rFonts w:cstheme="minorHAnsi"/>
        </w:rPr>
      </w:pPr>
      <w:r w:rsidRPr="009E66BC">
        <w:rPr>
          <w:rFonts w:cstheme="minorHAnsi"/>
        </w:rPr>
        <w:t>(Direitos)</w:t>
      </w:r>
    </w:p>
    <w:p w14:paraId="1C733468" w14:textId="77777777" w:rsidR="008F7CCB" w:rsidRPr="009E66BC" w:rsidRDefault="008F7CCB" w:rsidP="00DE5CA4">
      <w:pPr>
        <w:spacing w:after="0" w:line="276" w:lineRule="auto"/>
        <w:jc w:val="both"/>
        <w:rPr>
          <w:rFonts w:cstheme="minorHAnsi"/>
        </w:rPr>
      </w:pPr>
      <w:r w:rsidRPr="009E66BC">
        <w:rPr>
          <w:rFonts w:cstheme="minorHAnsi"/>
        </w:rPr>
        <w:t>1 – São direitos dos associados efetivos:</w:t>
      </w:r>
    </w:p>
    <w:p w14:paraId="1C733469" w14:textId="77777777" w:rsidR="008F7CCB" w:rsidRPr="009E66BC" w:rsidRDefault="008F7CCB" w:rsidP="00DE5CA4">
      <w:pPr>
        <w:pStyle w:val="PargrafodaLista"/>
        <w:numPr>
          <w:ilvl w:val="0"/>
          <w:numId w:val="2"/>
        </w:numPr>
        <w:spacing w:after="0" w:line="276" w:lineRule="auto"/>
        <w:jc w:val="both"/>
        <w:rPr>
          <w:rFonts w:cstheme="minorHAnsi"/>
        </w:rPr>
      </w:pPr>
      <w:r w:rsidRPr="009E66BC">
        <w:rPr>
          <w:rFonts w:cstheme="minorHAnsi"/>
        </w:rPr>
        <w:t>Participar nas reuniões da Assembleia-Geral;</w:t>
      </w:r>
    </w:p>
    <w:p w14:paraId="1C73346A" w14:textId="77777777" w:rsidR="008F7CCB" w:rsidRPr="009E66BC" w:rsidRDefault="008F7CCB" w:rsidP="00D30DB8">
      <w:pPr>
        <w:pStyle w:val="PargrafodaLista"/>
        <w:numPr>
          <w:ilvl w:val="0"/>
          <w:numId w:val="2"/>
        </w:numPr>
        <w:spacing w:line="276" w:lineRule="auto"/>
        <w:jc w:val="both"/>
        <w:rPr>
          <w:rFonts w:cstheme="minorHAnsi"/>
        </w:rPr>
      </w:pPr>
      <w:r w:rsidRPr="009E66BC">
        <w:rPr>
          <w:rFonts w:cstheme="minorHAnsi"/>
        </w:rPr>
        <w:t>Eleger e ser eleito para os cargos sociais;</w:t>
      </w:r>
    </w:p>
    <w:p w14:paraId="1C73346B" w14:textId="77777777" w:rsidR="008F7CCB" w:rsidRPr="009E66BC" w:rsidRDefault="008F7CCB" w:rsidP="00D30DB8">
      <w:pPr>
        <w:pStyle w:val="PargrafodaLista"/>
        <w:numPr>
          <w:ilvl w:val="0"/>
          <w:numId w:val="2"/>
        </w:numPr>
        <w:spacing w:line="276" w:lineRule="auto"/>
        <w:jc w:val="both"/>
        <w:rPr>
          <w:rFonts w:cstheme="minorHAnsi"/>
        </w:rPr>
      </w:pPr>
      <w:r w:rsidRPr="009E66BC">
        <w:rPr>
          <w:rFonts w:cstheme="minorHAnsi"/>
        </w:rPr>
        <w:t>Requerer a convocação da Assembleia-Geral extraordinária nos termos do nº 2 do artigo 29º;</w:t>
      </w:r>
    </w:p>
    <w:p w14:paraId="1C73346C" w14:textId="77777777" w:rsidR="008F7CCB" w:rsidRPr="009E66BC" w:rsidRDefault="008F7CCB" w:rsidP="00D30DB8">
      <w:pPr>
        <w:pStyle w:val="PargrafodaLista"/>
        <w:numPr>
          <w:ilvl w:val="0"/>
          <w:numId w:val="2"/>
        </w:numPr>
        <w:spacing w:line="276" w:lineRule="auto"/>
        <w:jc w:val="both"/>
        <w:rPr>
          <w:rFonts w:cstheme="minorHAnsi"/>
        </w:rPr>
      </w:pPr>
      <w:r w:rsidRPr="009E66BC">
        <w:rPr>
          <w:rFonts w:cstheme="minorHAnsi"/>
        </w:rPr>
        <w:t>Examinar os livros, relatórios e contas e demais documentos, desde que o requeiram por escrito com a antecedência mínima de 10 dias e se verifique um interesse pessoal, direto e legítimo;</w:t>
      </w:r>
    </w:p>
    <w:p w14:paraId="1C73346D" w14:textId="77777777" w:rsidR="008F7CCB" w:rsidRPr="009E66BC" w:rsidRDefault="008F7CCB" w:rsidP="00D30DB8">
      <w:pPr>
        <w:pStyle w:val="PargrafodaLista"/>
        <w:numPr>
          <w:ilvl w:val="0"/>
          <w:numId w:val="2"/>
        </w:numPr>
        <w:spacing w:line="276" w:lineRule="auto"/>
        <w:jc w:val="both"/>
        <w:rPr>
          <w:rFonts w:cstheme="minorHAnsi"/>
        </w:rPr>
      </w:pPr>
      <w:r w:rsidRPr="009E66BC">
        <w:rPr>
          <w:rFonts w:cstheme="minorHAnsi"/>
        </w:rPr>
        <w:t xml:space="preserve">Frequentar ou utilizar as instalações da </w:t>
      </w:r>
      <w:r w:rsidRPr="009E66BC">
        <w:rPr>
          <w:rFonts w:cstheme="minorHAnsi"/>
          <w:i/>
        </w:rPr>
        <w:t>Anima Una</w:t>
      </w:r>
      <w:r w:rsidRPr="009E66BC">
        <w:rPr>
          <w:rFonts w:cstheme="minorHAnsi"/>
        </w:rPr>
        <w:t>, participar nas atividades desta e usufruir dos benefícios proporcionados pela mesma, sempre nas condições estabelecidas pela Direção;</w:t>
      </w:r>
    </w:p>
    <w:p w14:paraId="1C73346E" w14:textId="77777777" w:rsidR="008F7CCB" w:rsidRPr="009E66BC" w:rsidRDefault="008F7CCB" w:rsidP="00D30DB8">
      <w:pPr>
        <w:pStyle w:val="PargrafodaLista"/>
        <w:numPr>
          <w:ilvl w:val="0"/>
          <w:numId w:val="2"/>
        </w:numPr>
        <w:spacing w:line="276" w:lineRule="auto"/>
        <w:jc w:val="both"/>
        <w:rPr>
          <w:rFonts w:cstheme="minorHAnsi"/>
        </w:rPr>
      </w:pPr>
      <w:r w:rsidRPr="009E66BC">
        <w:rPr>
          <w:rFonts w:cstheme="minorHAnsi"/>
        </w:rPr>
        <w:t xml:space="preserve">Propor à Direção ações e iniciativas conducentes à realização dos objetivos da </w:t>
      </w:r>
      <w:r w:rsidRPr="009E66BC">
        <w:rPr>
          <w:rFonts w:cstheme="minorHAnsi"/>
          <w:i/>
        </w:rPr>
        <w:t>Anima Una</w:t>
      </w:r>
      <w:r w:rsidRPr="009E66BC">
        <w:rPr>
          <w:rFonts w:cstheme="minorHAnsi"/>
        </w:rPr>
        <w:t>.</w:t>
      </w:r>
    </w:p>
    <w:p w14:paraId="1C73346F" w14:textId="77777777" w:rsidR="008F7CCB" w:rsidRPr="009E66BC" w:rsidRDefault="008F7CCB" w:rsidP="00D30DB8">
      <w:pPr>
        <w:spacing w:line="276" w:lineRule="auto"/>
        <w:jc w:val="both"/>
        <w:rPr>
          <w:rFonts w:cstheme="minorHAnsi"/>
        </w:rPr>
      </w:pPr>
      <w:r w:rsidRPr="009E66BC">
        <w:rPr>
          <w:rFonts w:cstheme="minorHAnsi"/>
        </w:rPr>
        <w:t xml:space="preserve">2 – O direito de frequentar as instalações da </w:t>
      </w:r>
      <w:r w:rsidRPr="009E66BC">
        <w:rPr>
          <w:rFonts w:cstheme="minorHAnsi"/>
          <w:i/>
        </w:rPr>
        <w:t>Anima Una</w:t>
      </w:r>
      <w:r w:rsidRPr="009E66BC">
        <w:rPr>
          <w:rFonts w:cstheme="minorHAnsi"/>
        </w:rPr>
        <w:t xml:space="preserve"> e de participar nas suas atividades é extensivo aos sócios honorários e beneméritos.</w:t>
      </w:r>
    </w:p>
    <w:p w14:paraId="1C733470" w14:textId="77777777" w:rsidR="008F7CCB" w:rsidRPr="009E66BC" w:rsidRDefault="008F7CCB" w:rsidP="00D30DB8">
      <w:pPr>
        <w:spacing w:line="276" w:lineRule="auto"/>
        <w:jc w:val="both"/>
        <w:rPr>
          <w:rFonts w:cstheme="minorHAnsi"/>
        </w:rPr>
      </w:pPr>
      <w:r w:rsidRPr="009E66BC">
        <w:rPr>
          <w:rFonts w:cstheme="minorHAnsi"/>
        </w:rPr>
        <w:t>3 – Os sócios que sejam pessoas coletivas exercem os seus direitos através do seu legal representante, estando-lhes, porém, vedado serem eleitos para os corpos sociais.</w:t>
      </w:r>
    </w:p>
    <w:p w14:paraId="1C733472" w14:textId="1A5B65F8" w:rsidR="008F7CCB" w:rsidRPr="009E66BC" w:rsidRDefault="008F7CCB" w:rsidP="00D30DB8">
      <w:pPr>
        <w:spacing w:line="276" w:lineRule="auto"/>
        <w:jc w:val="center"/>
        <w:rPr>
          <w:rFonts w:cstheme="minorHAnsi"/>
        </w:rPr>
      </w:pPr>
      <w:r w:rsidRPr="009E66BC">
        <w:rPr>
          <w:rFonts w:cstheme="minorHAnsi"/>
        </w:rPr>
        <w:t>Artigo 10º</w:t>
      </w:r>
    </w:p>
    <w:p w14:paraId="1C733473" w14:textId="77777777" w:rsidR="008F7CCB" w:rsidRPr="009E66BC" w:rsidRDefault="008F7CCB" w:rsidP="00D30DB8">
      <w:pPr>
        <w:spacing w:line="276" w:lineRule="auto"/>
        <w:jc w:val="center"/>
        <w:rPr>
          <w:rFonts w:cstheme="minorHAnsi"/>
        </w:rPr>
      </w:pPr>
      <w:r w:rsidRPr="009E66BC">
        <w:rPr>
          <w:rFonts w:cstheme="minorHAnsi"/>
        </w:rPr>
        <w:t>(Deveres)</w:t>
      </w:r>
    </w:p>
    <w:p w14:paraId="1C733474" w14:textId="77777777" w:rsidR="008F7CCB" w:rsidRPr="009E66BC" w:rsidRDefault="008F7CCB" w:rsidP="00DE5CA4">
      <w:pPr>
        <w:spacing w:after="0" w:line="276" w:lineRule="auto"/>
        <w:jc w:val="both"/>
        <w:rPr>
          <w:rFonts w:cstheme="minorHAnsi"/>
        </w:rPr>
      </w:pPr>
      <w:r w:rsidRPr="009E66BC">
        <w:rPr>
          <w:rFonts w:cstheme="minorHAnsi"/>
        </w:rPr>
        <w:t>São deveres dos associados:</w:t>
      </w:r>
    </w:p>
    <w:p w14:paraId="1C733475" w14:textId="77777777" w:rsidR="008F7CCB" w:rsidRPr="009E66BC" w:rsidRDefault="008F7CCB" w:rsidP="00DE5CA4">
      <w:pPr>
        <w:pStyle w:val="PargrafodaLista"/>
        <w:numPr>
          <w:ilvl w:val="0"/>
          <w:numId w:val="3"/>
        </w:numPr>
        <w:spacing w:after="0" w:line="276" w:lineRule="auto"/>
        <w:jc w:val="both"/>
        <w:rPr>
          <w:rFonts w:cstheme="minorHAnsi"/>
        </w:rPr>
      </w:pPr>
      <w:r w:rsidRPr="009E66BC">
        <w:rPr>
          <w:rFonts w:cstheme="minorHAnsi"/>
        </w:rPr>
        <w:t>Pagar pontualmente as suas quotas tratando-se de associados efetivos;</w:t>
      </w:r>
    </w:p>
    <w:p w14:paraId="1C733476" w14:textId="77777777" w:rsidR="008F7CCB" w:rsidRPr="009E66BC" w:rsidRDefault="008F7CCB" w:rsidP="00D30DB8">
      <w:pPr>
        <w:pStyle w:val="PargrafodaLista"/>
        <w:numPr>
          <w:ilvl w:val="0"/>
          <w:numId w:val="3"/>
        </w:numPr>
        <w:spacing w:line="276" w:lineRule="auto"/>
        <w:jc w:val="both"/>
        <w:rPr>
          <w:rFonts w:cstheme="minorHAnsi"/>
        </w:rPr>
      </w:pPr>
      <w:r w:rsidRPr="009E66BC">
        <w:rPr>
          <w:rFonts w:cstheme="minorHAnsi"/>
        </w:rPr>
        <w:t>Comparecer às reuniões da Assembleia-Geral;</w:t>
      </w:r>
    </w:p>
    <w:p w14:paraId="1C733477" w14:textId="77777777" w:rsidR="008F7CCB" w:rsidRPr="009E66BC" w:rsidRDefault="008F7CCB" w:rsidP="00D30DB8">
      <w:pPr>
        <w:pStyle w:val="PargrafodaLista"/>
        <w:numPr>
          <w:ilvl w:val="0"/>
          <w:numId w:val="3"/>
        </w:numPr>
        <w:spacing w:line="276" w:lineRule="auto"/>
        <w:jc w:val="both"/>
        <w:rPr>
          <w:rFonts w:cstheme="minorHAnsi"/>
        </w:rPr>
      </w:pPr>
      <w:r w:rsidRPr="009E66BC">
        <w:rPr>
          <w:rFonts w:cstheme="minorHAnsi"/>
        </w:rPr>
        <w:t>Desempenhar com zelo, dedicação e eficiência os cargos para que forem eleitos;</w:t>
      </w:r>
    </w:p>
    <w:p w14:paraId="1C733478" w14:textId="77777777" w:rsidR="008F7CCB" w:rsidRPr="009E66BC" w:rsidRDefault="008F7CCB" w:rsidP="00D30DB8">
      <w:pPr>
        <w:pStyle w:val="PargrafodaLista"/>
        <w:numPr>
          <w:ilvl w:val="0"/>
          <w:numId w:val="3"/>
        </w:numPr>
        <w:spacing w:line="276" w:lineRule="auto"/>
        <w:jc w:val="both"/>
        <w:rPr>
          <w:rFonts w:cstheme="minorHAnsi"/>
        </w:rPr>
      </w:pPr>
      <w:r w:rsidRPr="009E66BC">
        <w:rPr>
          <w:rFonts w:cstheme="minorHAnsi"/>
        </w:rPr>
        <w:t>Tratar com correção e urbanidade os demais associados;</w:t>
      </w:r>
    </w:p>
    <w:p w14:paraId="1C733479" w14:textId="77777777" w:rsidR="008F7CCB" w:rsidRPr="009E66BC" w:rsidRDefault="008F7CCB" w:rsidP="00D30DB8">
      <w:pPr>
        <w:pStyle w:val="PargrafodaLista"/>
        <w:numPr>
          <w:ilvl w:val="0"/>
          <w:numId w:val="3"/>
        </w:numPr>
        <w:spacing w:line="276" w:lineRule="auto"/>
        <w:jc w:val="both"/>
        <w:rPr>
          <w:rFonts w:cstheme="minorHAnsi"/>
        </w:rPr>
      </w:pPr>
      <w:r w:rsidRPr="009E66BC">
        <w:rPr>
          <w:rFonts w:cstheme="minorHAnsi"/>
        </w:rPr>
        <w:t>Não praticar atos lesivos dos interesses sociais, defendendo o património da Associação;</w:t>
      </w:r>
    </w:p>
    <w:p w14:paraId="1C73347A" w14:textId="77777777" w:rsidR="008F7CCB" w:rsidRPr="009E66BC" w:rsidRDefault="008F7CCB" w:rsidP="00D30DB8">
      <w:pPr>
        <w:pStyle w:val="PargrafodaLista"/>
        <w:numPr>
          <w:ilvl w:val="0"/>
          <w:numId w:val="3"/>
        </w:numPr>
        <w:spacing w:line="276" w:lineRule="auto"/>
        <w:jc w:val="both"/>
        <w:rPr>
          <w:rFonts w:cstheme="minorHAnsi"/>
        </w:rPr>
      </w:pPr>
      <w:r w:rsidRPr="009E66BC">
        <w:rPr>
          <w:rFonts w:cstheme="minorHAnsi"/>
        </w:rPr>
        <w:t>Honrar e prestigiar a Associação, cumprindo e fazendo cumprir o estipulado nos Estatutos, Regulamentos e demais deliberações sociais.</w:t>
      </w:r>
    </w:p>
    <w:p w14:paraId="1C73347C" w14:textId="130B8E00" w:rsidR="008F7CCB" w:rsidRPr="009E66BC" w:rsidRDefault="008F7CCB" w:rsidP="00D30DB8">
      <w:pPr>
        <w:spacing w:line="276" w:lineRule="auto"/>
        <w:jc w:val="center"/>
        <w:rPr>
          <w:rFonts w:cstheme="minorHAnsi"/>
        </w:rPr>
      </w:pPr>
      <w:r w:rsidRPr="009E66BC">
        <w:rPr>
          <w:rFonts w:cstheme="minorHAnsi"/>
        </w:rPr>
        <w:t>Artigo 11º</w:t>
      </w:r>
    </w:p>
    <w:p w14:paraId="1C73347D" w14:textId="77777777" w:rsidR="008F7CCB" w:rsidRPr="009E66BC" w:rsidRDefault="008F7CCB" w:rsidP="00D30DB8">
      <w:pPr>
        <w:spacing w:line="276" w:lineRule="auto"/>
        <w:jc w:val="center"/>
        <w:rPr>
          <w:rFonts w:cstheme="minorHAnsi"/>
        </w:rPr>
      </w:pPr>
      <w:r w:rsidRPr="009E66BC">
        <w:rPr>
          <w:rFonts w:cstheme="minorHAnsi"/>
        </w:rPr>
        <w:t>(Sanções)</w:t>
      </w:r>
    </w:p>
    <w:p w14:paraId="1C73347E" w14:textId="77777777" w:rsidR="008F7CCB" w:rsidRPr="009E66BC" w:rsidRDefault="008F7CCB" w:rsidP="00D30DB8">
      <w:pPr>
        <w:spacing w:line="276" w:lineRule="auto"/>
        <w:jc w:val="both"/>
        <w:rPr>
          <w:rFonts w:cstheme="minorHAnsi"/>
        </w:rPr>
      </w:pPr>
      <w:r w:rsidRPr="009E66BC">
        <w:rPr>
          <w:rFonts w:cstheme="minorHAnsi"/>
        </w:rPr>
        <w:t>1 – Os sócios que violarem os deveres estabelecidos no artigo 10º ficam sujeitos às seguintes sanções:</w:t>
      </w:r>
    </w:p>
    <w:p w14:paraId="1C73347F" w14:textId="77777777" w:rsidR="008F7CCB" w:rsidRPr="009E66BC" w:rsidRDefault="008F7CCB" w:rsidP="00D30DB8">
      <w:pPr>
        <w:pStyle w:val="PargrafodaLista"/>
        <w:numPr>
          <w:ilvl w:val="0"/>
          <w:numId w:val="4"/>
        </w:numPr>
        <w:spacing w:line="276" w:lineRule="auto"/>
        <w:jc w:val="both"/>
        <w:rPr>
          <w:rFonts w:cstheme="minorHAnsi"/>
        </w:rPr>
      </w:pPr>
      <w:r w:rsidRPr="009E66BC">
        <w:rPr>
          <w:rFonts w:cstheme="minorHAnsi"/>
        </w:rPr>
        <w:t>Repreensão;</w:t>
      </w:r>
    </w:p>
    <w:p w14:paraId="1C733480" w14:textId="77777777" w:rsidR="008F7CCB" w:rsidRPr="009E66BC" w:rsidRDefault="008F7CCB" w:rsidP="00D30DB8">
      <w:pPr>
        <w:pStyle w:val="PargrafodaLista"/>
        <w:numPr>
          <w:ilvl w:val="0"/>
          <w:numId w:val="4"/>
        </w:numPr>
        <w:spacing w:line="276" w:lineRule="auto"/>
        <w:jc w:val="both"/>
        <w:rPr>
          <w:rFonts w:cstheme="minorHAnsi"/>
        </w:rPr>
      </w:pPr>
      <w:r w:rsidRPr="009E66BC">
        <w:rPr>
          <w:rFonts w:cstheme="minorHAnsi"/>
        </w:rPr>
        <w:t>Suspensão de direitos até 30 dias;</w:t>
      </w:r>
    </w:p>
    <w:p w14:paraId="1C733481" w14:textId="77777777" w:rsidR="008F7CCB" w:rsidRPr="009E66BC" w:rsidRDefault="008F7CCB" w:rsidP="00D30DB8">
      <w:pPr>
        <w:pStyle w:val="PargrafodaLista"/>
        <w:numPr>
          <w:ilvl w:val="0"/>
          <w:numId w:val="4"/>
        </w:numPr>
        <w:spacing w:line="276" w:lineRule="auto"/>
        <w:jc w:val="both"/>
        <w:rPr>
          <w:rFonts w:cstheme="minorHAnsi"/>
        </w:rPr>
      </w:pPr>
      <w:r w:rsidRPr="009E66BC">
        <w:rPr>
          <w:rFonts w:cstheme="minorHAnsi"/>
        </w:rPr>
        <w:t>Demissão.</w:t>
      </w:r>
    </w:p>
    <w:p w14:paraId="083AFCFC" w14:textId="77FE30C4" w:rsidR="00030F2F" w:rsidRPr="009E66BC" w:rsidRDefault="008F7CCB" w:rsidP="00030F2F">
      <w:pPr>
        <w:spacing w:line="276" w:lineRule="auto"/>
        <w:jc w:val="both"/>
        <w:rPr>
          <w:rFonts w:cstheme="minorHAnsi"/>
        </w:rPr>
      </w:pPr>
      <w:r w:rsidRPr="009E66BC">
        <w:rPr>
          <w:rFonts w:cstheme="minorHAnsi"/>
        </w:rPr>
        <w:t>2 – São demitidos os sócios que por atos dolosos prejudi</w:t>
      </w:r>
      <w:r w:rsidR="00F66039" w:rsidRPr="009E66BC">
        <w:rPr>
          <w:rFonts w:cstheme="minorHAnsi"/>
        </w:rPr>
        <w:t>quem</w:t>
      </w:r>
      <w:r w:rsidR="00F12471" w:rsidRPr="009E66BC">
        <w:rPr>
          <w:rFonts w:cstheme="minorHAnsi"/>
        </w:rPr>
        <w:t xml:space="preserve"> </w:t>
      </w:r>
      <w:r w:rsidRPr="009E66BC">
        <w:rPr>
          <w:rFonts w:cstheme="minorHAnsi"/>
        </w:rPr>
        <w:t>materialmente a associação</w:t>
      </w:r>
      <w:r w:rsidR="00F66039" w:rsidRPr="009E66BC">
        <w:rPr>
          <w:rFonts w:cstheme="minorHAnsi"/>
        </w:rPr>
        <w:t>, ou, sem fundamento, afirmem ou propaguem factos</w:t>
      </w:r>
      <w:r w:rsidR="00030F2F" w:rsidRPr="009E66BC">
        <w:rPr>
          <w:rFonts w:cstheme="minorHAnsi"/>
        </w:rPr>
        <w:t xml:space="preserve"> inverídicos capazes de ofender o seu prestígio, credibilidade ou confiança.</w:t>
      </w:r>
    </w:p>
    <w:p w14:paraId="1C733483" w14:textId="77777777" w:rsidR="008F7CCB" w:rsidRPr="009E66BC" w:rsidRDefault="008F7CCB" w:rsidP="00D30DB8">
      <w:pPr>
        <w:spacing w:line="276" w:lineRule="auto"/>
        <w:jc w:val="both"/>
        <w:rPr>
          <w:rFonts w:cstheme="minorHAnsi"/>
        </w:rPr>
      </w:pPr>
      <w:r w:rsidRPr="009E66BC">
        <w:rPr>
          <w:rFonts w:cstheme="minorHAnsi"/>
        </w:rPr>
        <w:t>3 – As sanções previstas nas alíneas a) e b) do nº 1 são da competência da Direção.</w:t>
      </w:r>
    </w:p>
    <w:p w14:paraId="1C733484" w14:textId="77777777" w:rsidR="008F7CCB" w:rsidRPr="009E66BC" w:rsidRDefault="008F7CCB" w:rsidP="00D30DB8">
      <w:pPr>
        <w:spacing w:line="276" w:lineRule="auto"/>
        <w:jc w:val="both"/>
        <w:rPr>
          <w:rFonts w:cstheme="minorHAnsi"/>
        </w:rPr>
      </w:pPr>
      <w:r w:rsidRPr="009E66BC">
        <w:rPr>
          <w:rFonts w:cstheme="minorHAnsi"/>
        </w:rPr>
        <w:lastRenderedPageBreak/>
        <w:t>4 – A demissão é sanção da exclusiva competência da Assembleia-Geral, sob proposta da Direção.</w:t>
      </w:r>
    </w:p>
    <w:p w14:paraId="1C733485" w14:textId="77777777" w:rsidR="008F7CCB" w:rsidRPr="009E66BC" w:rsidRDefault="008F7CCB" w:rsidP="00D30DB8">
      <w:pPr>
        <w:spacing w:line="276" w:lineRule="auto"/>
        <w:jc w:val="both"/>
        <w:rPr>
          <w:rFonts w:cstheme="minorHAnsi"/>
        </w:rPr>
      </w:pPr>
      <w:r w:rsidRPr="009E66BC">
        <w:rPr>
          <w:rFonts w:cstheme="minorHAnsi"/>
        </w:rPr>
        <w:t>5 – A aplicação das sanções previstas só se efetivará mediante audiência obrigatória e prévia do associado.</w:t>
      </w:r>
    </w:p>
    <w:p w14:paraId="1C733486" w14:textId="77777777" w:rsidR="008F7CCB" w:rsidRPr="009E66BC" w:rsidRDefault="008F7CCB" w:rsidP="00D30DB8">
      <w:pPr>
        <w:spacing w:line="276" w:lineRule="auto"/>
        <w:jc w:val="both"/>
        <w:rPr>
          <w:rFonts w:cstheme="minorHAnsi"/>
        </w:rPr>
      </w:pPr>
      <w:r w:rsidRPr="009E66BC">
        <w:rPr>
          <w:rFonts w:cstheme="minorHAnsi"/>
        </w:rPr>
        <w:t>6 – A suspensão de direitos não desobriga do pagamento da quota.</w:t>
      </w:r>
    </w:p>
    <w:p w14:paraId="1C733488" w14:textId="1CC85CF3" w:rsidR="008F7CCB" w:rsidRPr="009E66BC" w:rsidRDefault="008F7CCB" w:rsidP="00D30DB8">
      <w:pPr>
        <w:spacing w:line="276" w:lineRule="auto"/>
        <w:jc w:val="center"/>
        <w:rPr>
          <w:rFonts w:cstheme="minorHAnsi"/>
        </w:rPr>
      </w:pPr>
      <w:r w:rsidRPr="009E66BC">
        <w:rPr>
          <w:rFonts w:cstheme="minorHAnsi"/>
        </w:rPr>
        <w:t>Artigo 12º</w:t>
      </w:r>
    </w:p>
    <w:p w14:paraId="1C733489" w14:textId="77777777" w:rsidR="008F7CCB" w:rsidRPr="009E66BC" w:rsidRDefault="008F7CCB" w:rsidP="00D30DB8">
      <w:pPr>
        <w:spacing w:line="276" w:lineRule="auto"/>
        <w:jc w:val="center"/>
        <w:rPr>
          <w:rFonts w:cstheme="minorHAnsi"/>
        </w:rPr>
      </w:pPr>
      <w:r w:rsidRPr="009E66BC">
        <w:rPr>
          <w:rFonts w:cstheme="minorHAnsi"/>
        </w:rPr>
        <w:t>(Exercício de direitos)</w:t>
      </w:r>
    </w:p>
    <w:p w14:paraId="1C73348A" w14:textId="77777777" w:rsidR="008F7CCB" w:rsidRPr="009E66BC" w:rsidRDefault="008F7CCB" w:rsidP="00D30DB8">
      <w:pPr>
        <w:spacing w:line="276" w:lineRule="auto"/>
        <w:jc w:val="both"/>
        <w:rPr>
          <w:rFonts w:cstheme="minorHAnsi"/>
        </w:rPr>
      </w:pPr>
      <w:r w:rsidRPr="009E66BC">
        <w:rPr>
          <w:rFonts w:cstheme="minorHAnsi"/>
        </w:rPr>
        <w:t>1 – Os associados efetivos só podem exercer os seus direitos se o pagamento das suas quotas não estiver em mora.</w:t>
      </w:r>
    </w:p>
    <w:p w14:paraId="1C73348B" w14:textId="77777777" w:rsidR="008F7CCB" w:rsidRPr="009E66BC" w:rsidRDefault="008F7CCB" w:rsidP="00D30DB8">
      <w:pPr>
        <w:spacing w:line="276" w:lineRule="auto"/>
        <w:jc w:val="both"/>
        <w:rPr>
          <w:rFonts w:cstheme="minorHAnsi"/>
        </w:rPr>
      </w:pPr>
      <w:r w:rsidRPr="009E66BC">
        <w:rPr>
          <w:rFonts w:cstheme="minorHAnsi"/>
        </w:rPr>
        <w:t>2 – Os associados efetivos que tenham sido admitidos há menos de 1 ano não podem eleger e ser eleitos para os cargos sociais e não podem requerer a convocação duma Assembleia-Geral extraordinária, sendo-lhes permitido, contudo, participar nas reuniões da Assembleia-Geral, mas sem direito de voto.</w:t>
      </w:r>
    </w:p>
    <w:p w14:paraId="1C73348C" w14:textId="77777777" w:rsidR="008F7CCB" w:rsidRPr="009E66BC" w:rsidRDefault="008F7CCB" w:rsidP="00D30DB8">
      <w:pPr>
        <w:spacing w:line="276" w:lineRule="auto"/>
        <w:jc w:val="both"/>
        <w:rPr>
          <w:rFonts w:cstheme="minorHAnsi"/>
        </w:rPr>
      </w:pPr>
      <w:r w:rsidRPr="009E66BC">
        <w:rPr>
          <w:rFonts w:cstheme="minorHAnsi"/>
        </w:rPr>
        <w:t>3 – Não são elegíveis para os corpos gerentes os associados que, mediante processo judicial, tenham sido removidos dos cargos diretivos da associação ou de outra instituição particular de solidariedade social, ou tenham sido declarados responsáveis por irregularidades cometidas no exercício das suas funções.</w:t>
      </w:r>
    </w:p>
    <w:p w14:paraId="1C73348D" w14:textId="77777777" w:rsidR="008F7CCB" w:rsidRPr="009E66BC" w:rsidRDefault="008F7CCB" w:rsidP="00D30DB8">
      <w:pPr>
        <w:spacing w:line="276" w:lineRule="auto"/>
        <w:jc w:val="both"/>
        <w:rPr>
          <w:rFonts w:cstheme="minorHAnsi"/>
        </w:rPr>
      </w:pPr>
      <w:r w:rsidRPr="009E66BC">
        <w:rPr>
          <w:rFonts w:cstheme="minorHAnsi"/>
        </w:rPr>
        <w:t>4 – A qualidade de associado não é transmissível quer por ato entre vivos quer por sucessão.</w:t>
      </w:r>
    </w:p>
    <w:p w14:paraId="1C73348E" w14:textId="77777777" w:rsidR="008F7CCB" w:rsidRPr="009E66BC" w:rsidRDefault="008F7CCB" w:rsidP="00D30DB8">
      <w:pPr>
        <w:spacing w:line="276" w:lineRule="auto"/>
        <w:jc w:val="both"/>
        <w:rPr>
          <w:rFonts w:cstheme="minorHAnsi"/>
        </w:rPr>
      </w:pPr>
      <w:r w:rsidRPr="009E66BC">
        <w:rPr>
          <w:rFonts w:cstheme="minorHAnsi"/>
        </w:rPr>
        <w:t>5 – O associado que por qualquer forma deixar de pertencer à associação não tem direito a reaver as quotizações que haja pago, sem prejuízo da sua responsabilidade por todas as prestações relativas ao tempo em que foi membro da associação.</w:t>
      </w:r>
    </w:p>
    <w:p w14:paraId="1C73348F" w14:textId="77777777" w:rsidR="00FC5C84" w:rsidRPr="009E66BC" w:rsidRDefault="008F7CCB" w:rsidP="00D30DB8">
      <w:pPr>
        <w:spacing w:line="276" w:lineRule="auto"/>
        <w:jc w:val="both"/>
        <w:rPr>
          <w:rFonts w:cstheme="minorHAnsi"/>
        </w:rPr>
      </w:pPr>
      <w:r w:rsidRPr="009E66BC">
        <w:rPr>
          <w:rFonts w:cstheme="minorHAnsi"/>
        </w:rPr>
        <w:t xml:space="preserve">6 – </w:t>
      </w:r>
      <w:r w:rsidR="00FC5C84" w:rsidRPr="009E66BC">
        <w:rPr>
          <w:rFonts w:cstheme="minorHAnsi"/>
        </w:rPr>
        <w:t xml:space="preserve">Os associados que sejam trabalhadores da associação não podem, por tal facto, ver reduzidos os seus direitos, </w:t>
      </w:r>
      <w:r w:rsidRPr="009E66BC">
        <w:rPr>
          <w:rFonts w:cstheme="minorHAnsi"/>
        </w:rPr>
        <w:t xml:space="preserve">salvo no que respeita ao voto nas deliberações respeitantes </w:t>
      </w:r>
      <w:r w:rsidR="00FC5C84" w:rsidRPr="009E66BC">
        <w:rPr>
          <w:rFonts w:cstheme="minorHAnsi"/>
        </w:rPr>
        <w:t>a tal condição estando em causa remunerações, regalias ou outros benefícios.</w:t>
      </w:r>
    </w:p>
    <w:p w14:paraId="1C733491" w14:textId="7CF0ED2C" w:rsidR="008F7CCB" w:rsidRPr="009E66BC" w:rsidRDefault="008F7CCB" w:rsidP="00D30DB8">
      <w:pPr>
        <w:spacing w:line="276" w:lineRule="auto"/>
        <w:jc w:val="center"/>
        <w:rPr>
          <w:rFonts w:cstheme="minorHAnsi"/>
        </w:rPr>
      </w:pPr>
      <w:r w:rsidRPr="009E66BC">
        <w:rPr>
          <w:rFonts w:cstheme="minorHAnsi"/>
        </w:rPr>
        <w:t>Artigo 13º</w:t>
      </w:r>
    </w:p>
    <w:p w14:paraId="1C733492" w14:textId="77777777" w:rsidR="008F7CCB" w:rsidRPr="009E66BC" w:rsidRDefault="008F7CCB" w:rsidP="00D30DB8">
      <w:pPr>
        <w:spacing w:line="276" w:lineRule="auto"/>
        <w:jc w:val="center"/>
        <w:rPr>
          <w:rFonts w:cstheme="minorHAnsi"/>
        </w:rPr>
      </w:pPr>
      <w:r w:rsidRPr="009E66BC">
        <w:rPr>
          <w:rFonts w:cstheme="minorHAnsi"/>
        </w:rPr>
        <w:t>(Demissão)</w:t>
      </w:r>
    </w:p>
    <w:p w14:paraId="1C733493" w14:textId="77777777" w:rsidR="008F7CCB" w:rsidRPr="009E66BC" w:rsidRDefault="008F7CCB" w:rsidP="00DE5CA4">
      <w:pPr>
        <w:spacing w:after="0" w:line="276" w:lineRule="auto"/>
        <w:jc w:val="both"/>
        <w:rPr>
          <w:rFonts w:cstheme="minorHAnsi"/>
        </w:rPr>
      </w:pPr>
      <w:r w:rsidRPr="009E66BC">
        <w:rPr>
          <w:rFonts w:cstheme="minorHAnsi"/>
        </w:rPr>
        <w:t>1 – Perdem a qualidade de associado:</w:t>
      </w:r>
    </w:p>
    <w:p w14:paraId="1C733494" w14:textId="77777777" w:rsidR="008F7CCB" w:rsidRPr="009E66BC" w:rsidRDefault="008F7CCB" w:rsidP="00DE5CA4">
      <w:pPr>
        <w:pStyle w:val="PargrafodaLista"/>
        <w:numPr>
          <w:ilvl w:val="0"/>
          <w:numId w:val="5"/>
        </w:numPr>
        <w:spacing w:after="0" w:line="276" w:lineRule="auto"/>
        <w:jc w:val="both"/>
        <w:rPr>
          <w:rFonts w:cstheme="minorHAnsi"/>
        </w:rPr>
      </w:pPr>
      <w:r w:rsidRPr="009E66BC">
        <w:rPr>
          <w:rFonts w:cstheme="minorHAnsi"/>
        </w:rPr>
        <w:t>Os que pedirem por escrito a sua exoneração;</w:t>
      </w:r>
    </w:p>
    <w:p w14:paraId="1C733495" w14:textId="77777777" w:rsidR="008F7CCB" w:rsidRPr="009E66BC" w:rsidRDefault="008F7CCB" w:rsidP="00D30DB8">
      <w:pPr>
        <w:pStyle w:val="PargrafodaLista"/>
        <w:numPr>
          <w:ilvl w:val="0"/>
          <w:numId w:val="5"/>
        </w:numPr>
        <w:spacing w:line="276" w:lineRule="auto"/>
        <w:jc w:val="both"/>
        <w:rPr>
          <w:rFonts w:cstheme="minorHAnsi"/>
        </w:rPr>
      </w:pPr>
      <w:r w:rsidRPr="009E66BC">
        <w:rPr>
          <w:rFonts w:cstheme="minorHAnsi"/>
        </w:rPr>
        <w:t>Os que deixarem de pagar as suas quotas durante 6 meses;</w:t>
      </w:r>
    </w:p>
    <w:p w14:paraId="1C733496" w14:textId="77777777" w:rsidR="008F7CCB" w:rsidRPr="009E66BC" w:rsidRDefault="008F7CCB" w:rsidP="00D30DB8">
      <w:pPr>
        <w:pStyle w:val="PargrafodaLista"/>
        <w:numPr>
          <w:ilvl w:val="0"/>
          <w:numId w:val="5"/>
        </w:numPr>
        <w:spacing w:line="276" w:lineRule="auto"/>
        <w:jc w:val="both"/>
        <w:rPr>
          <w:rFonts w:cstheme="minorHAnsi"/>
        </w:rPr>
      </w:pPr>
      <w:r w:rsidRPr="009E66BC">
        <w:rPr>
          <w:rFonts w:cstheme="minorHAnsi"/>
        </w:rPr>
        <w:t>Os que forem demitidos;</w:t>
      </w:r>
    </w:p>
    <w:p w14:paraId="1C733497" w14:textId="77777777" w:rsidR="008F7CCB" w:rsidRPr="009E66BC" w:rsidRDefault="008F7CCB" w:rsidP="00D30DB8">
      <w:pPr>
        <w:pStyle w:val="PargrafodaLista"/>
        <w:numPr>
          <w:ilvl w:val="0"/>
          <w:numId w:val="5"/>
        </w:numPr>
        <w:spacing w:line="276" w:lineRule="auto"/>
        <w:jc w:val="both"/>
        <w:rPr>
          <w:rFonts w:cstheme="minorHAnsi"/>
        </w:rPr>
      </w:pPr>
      <w:r w:rsidRPr="009E66BC">
        <w:rPr>
          <w:rFonts w:cstheme="minorHAnsi"/>
        </w:rPr>
        <w:t>Os que vierem a falecer.</w:t>
      </w:r>
    </w:p>
    <w:p w14:paraId="1C733498" w14:textId="77777777" w:rsidR="008F7CCB" w:rsidRPr="009E66BC" w:rsidRDefault="008F7CCB" w:rsidP="00D30DB8">
      <w:pPr>
        <w:spacing w:line="276" w:lineRule="auto"/>
        <w:jc w:val="both"/>
        <w:rPr>
          <w:rFonts w:cstheme="minorHAnsi"/>
        </w:rPr>
      </w:pPr>
      <w:r w:rsidRPr="009E66BC">
        <w:rPr>
          <w:rFonts w:cstheme="minorHAnsi"/>
        </w:rPr>
        <w:t>2 – No caso previsto na alínea b) do número anterior considera-se eliminado o sócio que tendo sido formalmente notificado pela Direção para efetuar o pagamento das quotas em atraso, com esta expressa cominação, o não faça no prazo de 30 dias.</w:t>
      </w:r>
    </w:p>
    <w:p w14:paraId="1C733499" w14:textId="77777777" w:rsidR="008F7CCB" w:rsidRPr="009E66BC" w:rsidRDefault="008F7CCB" w:rsidP="00D30DB8">
      <w:pPr>
        <w:spacing w:line="276" w:lineRule="auto"/>
        <w:jc w:val="both"/>
        <w:rPr>
          <w:rFonts w:cstheme="minorHAnsi"/>
        </w:rPr>
      </w:pPr>
    </w:p>
    <w:p w14:paraId="1C73349A" w14:textId="77777777" w:rsidR="008F7CCB" w:rsidRPr="009E66BC" w:rsidRDefault="008F7CCB" w:rsidP="00D30DB8">
      <w:pPr>
        <w:spacing w:line="276" w:lineRule="auto"/>
        <w:jc w:val="center"/>
        <w:rPr>
          <w:rFonts w:cstheme="minorHAnsi"/>
        </w:rPr>
      </w:pPr>
      <w:r w:rsidRPr="009E66BC">
        <w:rPr>
          <w:rFonts w:cstheme="minorHAnsi"/>
        </w:rPr>
        <w:t>CAPÍTULO III</w:t>
      </w:r>
    </w:p>
    <w:p w14:paraId="1C73349B" w14:textId="77777777" w:rsidR="008F7CCB" w:rsidRPr="009E66BC" w:rsidRDefault="008F7CCB" w:rsidP="00D30DB8">
      <w:pPr>
        <w:spacing w:line="276" w:lineRule="auto"/>
        <w:jc w:val="center"/>
        <w:rPr>
          <w:rFonts w:cstheme="minorHAnsi"/>
        </w:rPr>
      </w:pPr>
      <w:r w:rsidRPr="009E66BC">
        <w:rPr>
          <w:rFonts w:cstheme="minorHAnsi"/>
        </w:rPr>
        <w:t>Dos Corpos Gerentes</w:t>
      </w:r>
    </w:p>
    <w:p w14:paraId="1C73349D" w14:textId="77777777" w:rsidR="008F7CCB" w:rsidRPr="009E66BC" w:rsidRDefault="008F7CCB" w:rsidP="00D30DB8">
      <w:pPr>
        <w:spacing w:line="276" w:lineRule="auto"/>
        <w:jc w:val="center"/>
        <w:rPr>
          <w:rFonts w:cstheme="minorHAnsi"/>
        </w:rPr>
      </w:pPr>
      <w:r w:rsidRPr="009E66BC">
        <w:rPr>
          <w:rFonts w:cstheme="minorHAnsi"/>
        </w:rPr>
        <w:t>SECÇÃO I</w:t>
      </w:r>
    </w:p>
    <w:p w14:paraId="1C73349E" w14:textId="77777777" w:rsidR="008F7CCB" w:rsidRPr="009E66BC" w:rsidRDefault="008F7CCB" w:rsidP="00D30DB8">
      <w:pPr>
        <w:spacing w:line="276" w:lineRule="auto"/>
        <w:jc w:val="center"/>
        <w:rPr>
          <w:rFonts w:cstheme="minorHAnsi"/>
        </w:rPr>
      </w:pPr>
      <w:r w:rsidRPr="009E66BC">
        <w:rPr>
          <w:rFonts w:cstheme="minorHAnsi"/>
        </w:rPr>
        <w:t>Disposições Gerais</w:t>
      </w:r>
    </w:p>
    <w:p w14:paraId="1C7334A0" w14:textId="77777777" w:rsidR="008F7CCB" w:rsidRPr="009E66BC" w:rsidRDefault="008F7CCB" w:rsidP="00D30DB8">
      <w:pPr>
        <w:spacing w:line="276" w:lineRule="auto"/>
        <w:jc w:val="center"/>
        <w:rPr>
          <w:rFonts w:cstheme="minorHAnsi"/>
        </w:rPr>
      </w:pPr>
      <w:r w:rsidRPr="009E66BC">
        <w:rPr>
          <w:rFonts w:cstheme="minorHAnsi"/>
        </w:rPr>
        <w:t>Artigo 14º</w:t>
      </w:r>
    </w:p>
    <w:p w14:paraId="1C7334A1" w14:textId="77777777" w:rsidR="008F7CCB" w:rsidRPr="009E66BC" w:rsidRDefault="008F7CCB" w:rsidP="00D30DB8">
      <w:pPr>
        <w:spacing w:line="276" w:lineRule="auto"/>
        <w:jc w:val="center"/>
        <w:rPr>
          <w:rFonts w:cstheme="minorHAnsi"/>
        </w:rPr>
      </w:pPr>
      <w:r w:rsidRPr="009E66BC">
        <w:rPr>
          <w:rFonts w:cstheme="minorHAnsi"/>
        </w:rPr>
        <w:lastRenderedPageBreak/>
        <w:t>(Tipos)</w:t>
      </w:r>
    </w:p>
    <w:p w14:paraId="1C7334A2" w14:textId="72010676" w:rsidR="008F7CCB" w:rsidRPr="009E66BC" w:rsidRDefault="008F7CCB" w:rsidP="00D30DB8">
      <w:pPr>
        <w:spacing w:line="276" w:lineRule="auto"/>
        <w:jc w:val="both"/>
        <w:rPr>
          <w:rFonts w:cstheme="minorHAnsi"/>
        </w:rPr>
      </w:pPr>
      <w:r w:rsidRPr="009E66BC">
        <w:rPr>
          <w:rFonts w:cstheme="minorHAnsi"/>
        </w:rPr>
        <w:t>São órgãos da associação, a Assembleia-Geral, a Direção e o Conselho Fiscal.</w:t>
      </w:r>
    </w:p>
    <w:p w14:paraId="1C7334A4" w14:textId="77777777" w:rsidR="008F7CCB" w:rsidRPr="009E66BC" w:rsidRDefault="008F7CCB" w:rsidP="00D30DB8">
      <w:pPr>
        <w:spacing w:line="276" w:lineRule="auto"/>
        <w:jc w:val="center"/>
        <w:rPr>
          <w:rFonts w:cstheme="minorHAnsi"/>
        </w:rPr>
      </w:pPr>
      <w:r w:rsidRPr="009E66BC">
        <w:rPr>
          <w:rFonts w:cstheme="minorHAnsi"/>
        </w:rPr>
        <w:t>Artigo 15º</w:t>
      </w:r>
    </w:p>
    <w:p w14:paraId="1C7334A5" w14:textId="77777777" w:rsidR="008F7CCB" w:rsidRPr="009E66BC" w:rsidRDefault="008F7CCB" w:rsidP="00D30DB8">
      <w:pPr>
        <w:spacing w:line="276" w:lineRule="auto"/>
        <w:jc w:val="center"/>
        <w:rPr>
          <w:rFonts w:cstheme="minorHAnsi"/>
        </w:rPr>
      </w:pPr>
      <w:r w:rsidRPr="009E66BC">
        <w:rPr>
          <w:rFonts w:cstheme="minorHAnsi"/>
        </w:rPr>
        <w:t>(Remuneração do exercício)</w:t>
      </w:r>
    </w:p>
    <w:p w14:paraId="1C7334A6" w14:textId="77777777" w:rsidR="008F7CCB" w:rsidRPr="009E66BC" w:rsidRDefault="008F7CCB" w:rsidP="00D30DB8">
      <w:pPr>
        <w:spacing w:line="276" w:lineRule="auto"/>
        <w:jc w:val="both"/>
        <w:rPr>
          <w:rFonts w:cstheme="minorHAnsi"/>
        </w:rPr>
      </w:pPr>
      <w:r w:rsidRPr="009E66BC">
        <w:rPr>
          <w:rFonts w:cstheme="minorHAnsi"/>
        </w:rPr>
        <w:t xml:space="preserve">1 – O exercício de qualquer cargo nos corpos gerentes é gratuito, mas pode justificar o pagamento de despesas </w:t>
      </w:r>
      <w:r w:rsidR="00FC5C84" w:rsidRPr="009E66BC">
        <w:rPr>
          <w:rFonts w:cstheme="minorHAnsi"/>
        </w:rPr>
        <w:t>dele derivado</w:t>
      </w:r>
      <w:r w:rsidRPr="009E66BC">
        <w:rPr>
          <w:rFonts w:cstheme="minorHAnsi"/>
        </w:rPr>
        <w:t>.</w:t>
      </w:r>
    </w:p>
    <w:p w14:paraId="1C7334A7" w14:textId="77777777" w:rsidR="008F7CCB" w:rsidRPr="009E66BC" w:rsidRDefault="008F7CCB" w:rsidP="00D30DB8">
      <w:pPr>
        <w:spacing w:line="276" w:lineRule="auto"/>
        <w:jc w:val="both"/>
        <w:rPr>
          <w:rFonts w:cstheme="minorHAnsi"/>
        </w:rPr>
      </w:pPr>
      <w:r w:rsidRPr="009E66BC">
        <w:rPr>
          <w:rFonts w:cstheme="minorHAnsi"/>
        </w:rPr>
        <w:t>2 – Se o volume do movimento financeiro ou a complexidade da administração da associação exigir a presença prolongada de um ou mais membros da Direção, podem estes ser remunerados, não podendo, no entanto, a remuneração exceder 4 (quatro) vezes o valor do indexante de apoios sociais (IAS).</w:t>
      </w:r>
    </w:p>
    <w:p w14:paraId="1C7334A8" w14:textId="77777777" w:rsidR="008F7CCB" w:rsidRPr="009E66BC" w:rsidRDefault="008F7CCB" w:rsidP="00D30DB8">
      <w:pPr>
        <w:spacing w:line="276" w:lineRule="auto"/>
        <w:jc w:val="both"/>
        <w:rPr>
          <w:rFonts w:cstheme="minorHAnsi"/>
        </w:rPr>
      </w:pPr>
      <w:r w:rsidRPr="009E66BC">
        <w:rPr>
          <w:rFonts w:cstheme="minorHAnsi"/>
        </w:rPr>
        <w:t>3 – Não há lugar à remuneração dos membros da Direção sempre que se verifique, por via de auditoria determinada pelo membro do Governo responsável pela área da segurança social, que a associação apresenta, cumulativamente, dois dos seguintes rácios:</w:t>
      </w:r>
    </w:p>
    <w:p w14:paraId="1C7334A9" w14:textId="77777777" w:rsidR="008F7CCB" w:rsidRPr="009E66BC" w:rsidRDefault="008F7CCB" w:rsidP="00D30DB8">
      <w:pPr>
        <w:pStyle w:val="PargrafodaLista"/>
        <w:numPr>
          <w:ilvl w:val="0"/>
          <w:numId w:val="6"/>
        </w:numPr>
        <w:spacing w:line="276" w:lineRule="auto"/>
        <w:jc w:val="both"/>
        <w:rPr>
          <w:rFonts w:cstheme="minorHAnsi"/>
        </w:rPr>
      </w:pPr>
      <w:r w:rsidRPr="009E66BC">
        <w:rPr>
          <w:rFonts w:cstheme="minorHAnsi"/>
        </w:rPr>
        <w:t>Solvabilidade inferior a 50%;</w:t>
      </w:r>
    </w:p>
    <w:p w14:paraId="1C7334AA" w14:textId="77777777" w:rsidR="008F7CCB" w:rsidRPr="009E66BC" w:rsidRDefault="008F7CCB" w:rsidP="00D30DB8">
      <w:pPr>
        <w:pStyle w:val="PargrafodaLista"/>
        <w:numPr>
          <w:ilvl w:val="0"/>
          <w:numId w:val="6"/>
        </w:numPr>
        <w:spacing w:line="276" w:lineRule="auto"/>
        <w:jc w:val="both"/>
        <w:rPr>
          <w:rFonts w:cstheme="minorHAnsi"/>
        </w:rPr>
      </w:pPr>
      <w:r w:rsidRPr="009E66BC">
        <w:rPr>
          <w:rFonts w:cstheme="minorHAnsi"/>
        </w:rPr>
        <w:t>Endividamento global superior a 150%;</w:t>
      </w:r>
    </w:p>
    <w:p w14:paraId="1C7334AB" w14:textId="77777777" w:rsidR="008F7CCB" w:rsidRPr="009E66BC" w:rsidRDefault="008F7CCB" w:rsidP="00D30DB8">
      <w:pPr>
        <w:pStyle w:val="PargrafodaLista"/>
        <w:numPr>
          <w:ilvl w:val="0"/>
          <w:numId w:val="6"/>
        </w:numPr>
        <w:spacing w:line="276" w:lineRule="auto"/>
        <w:jc w:val="both"/>
        <w:rPr>
          <w:rFonts w:cstheme="minorHAnsi"/>
        </w:rPr>
      </w:pPr>
      <w:r w:rsidRPr="009E66BC">
        <w:rPr>
          <w:rFonts w:cstheme="minorHAnsi"/>
        </w:rPr>
        <w:t>Autonomia financeira inferior a 25%;</w:t>
      </w:r>
    </w:p>
    <w:p w14:paraId="1C7334AC" w14:textId="77777777" w:rsidR="008F7CCB" w:rsidRPr="009E66BC" w:rsidRDefault="008F7CCB" w:rsidP="00D30DB8">
      <w:pPr>
        <w:pStyle w:val="PargrafodaLista"/>
        <w:numPr>
          <w:ilvl w:val="0"/>
          <w:numId w:val="6"/>
        </w:numPr>
        <w:spacing w:line="276" w:lineRule="auto"/>
        <w:jc w:val="both"/>
        <w:rPr>
          <w:rFonts w:cstheme="minorHAnsi"/>
        </w:rPr>
      </w:pPr>
      <w:r w:rsidRPr="009E66BC">
        <w:rPr>
          <w:rFonts w:cstheme="minorHAnsi"/>
        </w:rPr>
        <w:t>Rendibilidade líquida da atividade negativa nos três últimos anos económicos.</w:t>
      </w:r>
    </w:p>
    <w:p w14:paraId="1C7334AE" w14:textId="77777777" w:rsidR="008F7CCB" w:rsidRPr="009E66BC" w:rsidRDefault="008F7CCB" w:rsidP="00D30DB8">
      <w:pPr>
        <w:spacing w:line="276" w:lineRule="auto"/>
        <w:jc w:val="center"/>
        <w:rPr>
          <w:rFonts w:cstheme="minorHAnsi"/>
        </w:rPr>
      </w:pPr>
      <w:r w:rsidRPr="009E66BC">
        <w:rPr>
          <w:rFonts w:cstheme="minorHAnsi"/>
        </w:rPr>
        <w:t>Artigo 16º</w:t>
      </w:r>
    </w:p>
    <w:p w14:paraId="1C7334AF" w14:textId="77777777" w:rsidR="008F7CCB" w:rsidRPr="009E66BC" w:rsidRDefault="008F7CCB" w:rsidP="00D30DB8">
      <w:pPr>
        <w:spacing w:line="276" w:lineRule="auto"/>
        <w:jc w:val="center"/>
        <w:rPr>
          <w:rFonts w:cstheme="minorHAnsi"/>
        </w:rPr>
      </w:pPr>
      <w:r w:rsidRPr="009E66BC">
        <w:rPr>
          <w:rFonts w:cstheme="minorHAnsi"/>
        </w:rPr>
        <w:t>(Duração do mandato)</w:t>
      </w:r>
    </w:p>
    <w:p w14:paraId="1C7334B0" w14:textId="77777777" w:rsidR="008F7CCB" w:rsidRPr="009E66BC" w:rsidRDefault="008F7CCB" w:rsidP="00D30DB8">
      <w:pPr>
        <w:spacing w:line="276" w:lineRule="auto"/>
        <w:jc w:val="both"/>
        <w:rPr>
          <w:rFonts w:cstheme="minorHAnsi"/>
        </w:rPr>
      </w:pPr>
      <w:r w:rsidRPr="009E66BC">
        <w:rPr>
          <w:rFonts w:cstheme="minorHAnsi"/>
        </w:rPr>
        <w:t>1 – A duração dos mandatos dos corpos gerentes é de quatro anos, devendo proceder-se à sua eleição no mês de dezembro do último ano de cada quadriénio.</w:t>
      </w:r>
    </w:p>
    <w:p w14:paraId="1C7334B1" w14:textId="77777777" w:rsidR="008F7CCB" w:rsidRPr="009E66BC" w:rsidRDefault="008F7CCB" w:rsidP="00D30DB8">
      <w:pPr>
        <w:spacing w:line="276" w:lineRule="auto"/>
        <w:jc w:val="both"/>
        <w:rPr>
          <w:rFonts w:cstheme="minorHAnsi"/>
        </w:rPr>
      </w:pPr>
      <w:r w:rsidRPr="009E66BC">
        <w:rPr>
          <w:rFonts w:cstheme="minorHAnsi"/>
        </w:rPr>
        <w:t xml:space="preserve">2 – O mandato inicia-se após a posse dada pelo presidente cessante da Mesa da Assembleia-Geral, ou </w:t>
      </w:r>
      <w:r w:rsidR="00FC5C84" w:rsidRPr="009E66BC">
        <w:rPr>
          <w:rFonts w:cstheme="minorHAnsi"/>
        </w:rPr>
        <w:t>por quem o substitua</w:t>
      </w:r>
      <w:r w:rsidRPr="009E66BC">
        <w:rPr>
          <w:rFonts w:cstheme="minorHAnsi"/>
        </w:rPr>
        <w:t>, e deve ter lugar até ao 30º dia posterior ao da eleição.</w:t>
      </w:r>
    </w:p>
    <w:p w14:paraId="1C7334B2" w14:textId="77777777" w:rsidR="008F7CCB" w:rsidRPr="009E66BC" w:rsidRDefault="008F7CCB" w:rsidP="00D30DB8">
      <w:pPr>
        <w:spacing w:line="276" w:lineRule="auto"/>
        <w:jc w:val="both"/>
        <w:rPr>
          <w:rFonts w:cstheme="minorHAnsi"/>
        </w:rPr>
      </w:pPr>
      <w:r w:rsidRPr="009E66BC">
        <w:rPr>
          <w:rFonts w:cstheme="minorHAnsi"/>
        </w:rPr>
        <w:t>3 – Os titulares dos órgãos mantêm-se em funções até à posse dos novos titulares.</w:t>
      </w:r>
    </w:p>
    <w:p w14:paraId="1C7334B4" w14:textId="77777777" w:rsidR="008F7CCB" w:rsidRPr="009E66BC" w:rsidRDefault="008F7CCB" w:rsidP="00D30DB8">
      <w:pPr>
        <w:spacing w:line="276" w:lineRule="auto"/>
        <w:jc w:val="center"/>
        <w:rPr>
          <w:rFonts w:cstheme="minorHAnsi"/>
        </w:rPr>
      </w:pPr>
      <w:r w:rsidRPr="009E66BC">
        <w:rPr>
          <w:rFonts w:cstheme="minorHAnsi"/>
        </w:rPr>
        <w:t>Artigo 17º</w:t>
      </w:r>
    </w:p>
    <w:p w14:paraId="1C7334B5" w14:textId="77777777" w:rsidR="008F7CCB" w:rsidRPr="009E66BC" w:rsidRDefault="008F7CCB" w:rsidP="00D30DB8">
      <w:pPr>
        <w:spacing w:line="276" w:lineRule="auto"/>
        <w:jc w:val="center"/>
        <w:rPr>
          <w:rFonts w:cstheme="minorHAnsi"/>
        </w:rPr>
      </w:pPr>
      <w:r w:rsidRPr="009E66BC">
        <w:rPr>
          <w:rFonts w:cstheme="minorHAnsi"/>
        </w:rPr>
        <w:t>(Vacatura)</w:t>
      </w:r>
    </w:p>
    <w:p w14:paraId="1C7334B6" w14:textId="77777777" w:rsidR="008F7CCB" w:rsidRPr="009E66BC" w:rsidRDefault="008F7CCB" w:rsidP="00D30DB8">
      <w:pPr>
        <w:spacing w:line="276" w:lineRule="auto"/>
        <w:jc w:val="both"/>
        <w:rPr>
          <w:rFonts w:cstheme="minorHAnsi"/>
        </w:rPr>
      </w:pPr>
      <w:r w:rsidRPr="009E66BC">
        <w:rPr>
          <w:rFonts w:cstheme="minorHAnsi"/>
        </w:rPr>
        <w:t>1 - Em caso de vacatura da maioria dos membros de cada órgão social, depois de esgotados os respetivos suplentes, deverão realizar-se eleições inter</w:t>
      </w:r>
      <w:r w:rsidR="00FC5C84" w:rsidRPr="009E66BC">
        <w:rPr>
          <w:rFonts w:cstheme="minorHAnsi"/>
        </w:rPr>
        <w:t>calares</w:t>
      </w:r>
      <w:r w:rsidRPr="009E66BC">
        <w:rPr>
          <w:rFonts w:cstheme="minorHAnsi"/>
        </w:rPr>
        <w:t xml:space="preserve"> para o preenchimento das vagas verificadas, no prazo máximo de um mês.</w:t>
      </w:r>
    </w:p>
    <w:p w14:paraId="1C7334B7" w14:textId="77777777" w:rsidR="008F7CCB" w:rsidRPr="009E66BC" w:rsidRDefault="008F7CCB" w:rsidP="00D30DB8">
      <w:pPr>
        <w:spacing w:line="276" w:lineRule="auto"/>
        <w:jc w:val="both"/>
        <w:rPr>
          <w:rFonts w:cstheme="minorHAnsi"/>
        </w:rPr>
      </w:pPr>
      <w:r w:rsidRPr="009E66BC">
        <w:rPr>
          <w:rFonts w:cstheme="minorHAnsi"/>
        </w:rPr>
        <w:t xml:space="preserve">2 – O termo do mandato dos membros eleitos nas condições do número anterior coincidirá com o dos inicialmente eleitos.  </w:t>
      </w:r>
    </w:p>
    <w:p w14:paraId="1C7334B9" w14:textId="6B94AF5C" w:rsidR="008F7CCB" w:rsidRPr="009E66BC" w:rsidRDefault="008F7CCB" w:rsidP="00D30DB8">
      <w:pPr>
        <w:spacing w:line="276" w:lineRule="auto"/>
        <w:jc w:val="center"/>
        <w:rPr>
          <w:rFonts w:cstheme="minorHAnsi"/>
        </w:rPr>
      </w:pPr>
      <w:r w:rsidRPr="009E66BC">
        <w:rPr>
          <w:rFonts w:cstheme="minorHAnsi"/>
        </w:rPr>
        <w:t>Artigo 18º</w:t>
      </w:r>
    </w:p>
    <w:p w14:paraId="1C7334BA" w14:textId="77777777" w:rsidR="008F7CCB" w:rsidRPr="009E66BC" w:rsidRDefault="008F7CCB" w:rsidP="00D30DB8">
      <w:pPr>
        <w:spacing w:line="276" w:lineRule="auto"/>
        <w:jc w:val="center"/>
        <w:rPr>
          <w:rFonts w:cstheme="minorHAnsi"/>
        </w:rPr>
      </w:pPr>
      <w:r w:rsidRPr="009E66BC">
        <w:rPr>
          <w:rFonts w:cstheme="minorHAnsi"/>
        </w:rPr>
        <w:t>(Restrição de mandatos)</w:t>
      </w:r>
    </w:p>
    <w:p w14:paraId="1C7334BB" w14:textId="77777777" w:rsidR="008F7CCB" w:rsidRPr="009E66BC" w:rsidRDefault="008F7CCB" w:rsidP="00D30DB8">
      <w:pPr>
        <w:spacing w:line="276" w:lineRule="auto"/>
        <w:jc w:val="both"/>
        <w:rPr>
          <w:rFonts w:cstheme="minorHAnsi"/>
        </w:rPr>
      </w:pPr>
      <w:r w:rsidRPr="009E66BC">
        <w:rPr>
          <w:rFonts w:cstheme="minorHAnsi"/>
        </w:rPr>
        <w:t>1 - O presidente da instituição ou cargo equiparado só pode ser eleito para três mandatos consecutivos.</w:t>
      </w:r>
    </w:p>
    <w:p w14:paraId="1C7334BC" w14:textId="77777777" w:rsidR="008F7CCB" w:rsidRPr="009E66BC" w:rsidRDefault="008F7CCB" w:rsidP="00D30DB8">
      <w:pPr>
        <w:spacing w:line="276" w:lineRule="auto"/>
        <w:jc w:val="both"/>
        <w:rPr>
          <w:rFonts w:cstheme="minorHAnsi"/>
        </w:rPr>
      </w:pPr>
      <w:r w:rsidRPr="009E66BC">
        <w:rPr>
          <w:rFonts w:cstheme="minorHAnsi"/>
        </w:rPr>
        <w:t>2 – Não é permitido aos membros dos corpos gerentes o desempenho simultâneo de mais de um cargo na mesma associação.</w:t>
      </w:r>
    </w:p>
    <w:p w14:paraId="1C7334BF" w14:textId="77777777" w:rsidR="008F7CCB" w:rsidRPr="009E66BC" w:rsidRDefault="008F7CCB" w:rsidP="00D30DB8">
      <w:pPr>
        <w:spacing w:line="276" w:lineRule="auto"/>
        <w:jc w:val="center"/>
        <w:rPr>
          <w:rFonts w:cstheme="minorHAnsi"/>
        </w:rPr>
      </w:pPr>
      <w:r w:rsidRPr="009E66BC">
        <w:rPr>
          <w:rFonts w:cstheme="minorHAnsi"/>
        </w:rPr>
        <w:t>Artigo 19º</w:t>
      </w:r>
    </w:p>
    <w:p w14:paraId="1C7334C0" w14:textId="77777777" w:rsidR="008F7CCB" w:rsidRPr="009E66BC" w:rsidRDefault="008F7CCB" w:rsidP="00D30DB8">
      <w:pPr>
        <w:spacing w:line="276" w:lineRule="auto"/>
        <w:jc w:val="center"/>
        <w:rPr>
          <w:rFonts w:cstheme="minorHAnsi"/>
        </w:rPr>
      </w:pPr>
      <w:r w:rsidRPr="009E66BC">
        <w:rPr>
          <w:rFonts w:cstheme="minorHAnsi"/>
        </w:rPr>
        <w:lastRenderedPageBreak/>
        <w:t>(Convocatórias)</w:t>
      </w:r>
    </w:p>
    <w:p w14:paraId="1C7334C1" w14:textId="77777777" w:rsidR="008F7CCB" w:rsidRPr="009E66BC" w:rsidRDefault="008F7CCB" w:rsidP="00D30DB8">
      <w:pPr>
        <w:spacing w:line="276" w:lineRule="auto"/>
        <w:jc w:val="both"/>
        <w:rPr>
          <w:rFonts w:cstheme="minorHAnsi"/>
        </w:rPr>
      </w:pPr>
      <w:r w:rsidRPr="009E66BC">
        <w:rPr>
          <w:rFonts w:cstheme="minorHAnsi"/>
        </w:rPr>
        <w:t>1 – Os corpos gerentes são convocados pelos seus presidentes, por iniciativa destes, ou a pedido da maioria dos titulares dos órgãos, e só podem deliberar com a presença da maioria dos seus titulares.</w:t>
      </w:r>
    </w:p>
    <w:p w14:paraId="1C7334C2" w14:textId="77777777" w:rsidR="008F7CCB" w:rsidRPr="009E66BC" w:rsidRDefault="008F7CCB" w:rsidP="00D30DB8">
      <w:pPr>
        <w:spacing w:line="276" w:lineRule="auto"/>
        <w:jc w:val="both"/>
        <w:rPr>
          <w:rFonts w:cstheme="minorHAnsi"/>
        </w:rPr>
      </w:pPr>
      <w:r w:rsidRPr="009E66BC">
        <w:rPr>
          <w:rFonts w:cstheme="minorHAnsi"/>
        </w:rPr>
        <w:t>2 – As deliberações são tomadas por maioria dos votos dos titulares presentes, tendo o presidente, além do seu voto, direito a voto de desempate.</w:t>
      </w:r>
    </w:p>
    <w:p w14:paraId="1C7334C3" w14:textId="77777777" w:rsidR="008F7CCB" w:rsidRPr="009E66BC" w:rsidRDefault="008F7CCB" w:rsidP="00D30DB8">
      <w:pPr>
        <w:spacing w:line="276" w:lineRule="auto"/>
        <w:jc w:val="both"/>
        <w:rPr>
          <w:rFonts w:cstheme="minorHAnsi"/>
        </w:rPr>
      </w:pPr>
      <w:r w:rsidRPr="009E66BC">
        <w:rPr>
          <w:rFonts w:cstheme="minorHAnsi"/>
        </w:rPr>
        <w:t>3 – As votações respeitantes a eleições dos órgãos sociais ou a assuntos de incidência pessoal dos seus membros são feitas obrigatoriamente por escrutínio secreto.</w:t>
      </w:r>
    </w:p>
    <w:p w14:paraId="1C7334C5" w14:textId="77777777" w:rsidR="008F7CCB" w:rsidRPr="009E66BC" w:rsidRDefault="008F7CCB" w:rsidP="00D30DB8">
      <w:pPr>
        <w:spacing w:line="276" w:lineRule="auto"/>
        <w:jc w:val="center"/>
        <w:rPr>
          <w:rFonts w:cstheme="minorHAnsi"/>
        </w:rPr>
      </w:pPr>
      <w:r w:rsidRPr="009E66BC">
        <w:rPr>
          <w:rFonts w:cstheme="minorHAnsi"/>
        </w:rPr>
        <w:t>Artigo 20º</w:t>
      </w:r>
    </w:p>
    <w:p w14:paraId="1C7334C6" w14:textId="77777777" w:rsidR="008F7CCB" w:rsidRPr="009E66BC" w:rsidRDefault="008F7CCB" w:rsidP="00D30DB8">
      <w:pPr>
        <w:spacing w:line="276" w:lineRule="auto"/>
        <w:jc w:val="center"/>
        <w:rPr>
          <w:rFonts w:cstheme="minorHAnsi"/>
        </w:rPr>
      </w:pPr>
      <w:r w:rsidRPr="009E66BC">
        <w:rPr>
          <w:rFonts w:cstheme="minorHAnsi"/>
        </w:rPr>
        <w:t>(Responsabilidades)</w:t>
      </w:r>
    </w:p>
    <w:p w14:paraId="1C7334C7" w14:textId="77777777" w:rsidR="008F7CCB" w:rsidRPr="009E66BC" w:rsidRDefault="008F7CCB" w:rsidP="00D30DB8">
      <w:pPr>
        <w:spacing w:line="276" w:lineRule="auto"/>
        <w:jc w:val="both"/>
        <w:rPr>
          <w:rFonts w:cstheme="minorHAnsi"/>
        </w:rPr>
      </w:pPr>
      <w:r w:rsidRPr="009E66BC">
        <w:rPr>
          <w:rFonts w:cstheme="minorHAnsi"/>
        </w:rPr>
        <w:t>1 – Os membros dos corpos gerentes são responsáveis civil e criminalmente pelas faltas ou irregularidades cometidas no exercício do mandato.</w:t>
      </w:r>
    </w:p>
    <w:p w14:paraId="1C7334C8" w14:textId="77777777" w:rsidR="008F7CCB" w:rsidRPr="009E66BC" w:rsidRDefault="008F7CCB" w:rsidP="00D30DB8">
      <w:pPr>
        <w:spacing w:line="276" w:lineRule="auto"/>
        <w:jc w:val="both"/>
        <w:rPr>
          <w:rFonts w:cstheme="minorHAnsi"/>
        </w:rPr>
      </w:pPr>
      <w:r w:rsidRPr="009E66BC">
        <w:rPr>
          <w:rFonts w:cstheme="minorHAnsi"/>
        </w:rPr>
        <w:t>2 – Além dos motivos previstos na lei, os membros dos corpos gerentes ficam exonerados de responsabilidade se:</w:t>
      </w:r>
    </w:p>
    <w:p w14:paraId="1C7334C9" w14:textId="77777777" w:rsidR="008F7CCB" w:rsidRPr="009E66BC" w:rsidRDefault="008F7CCB" w:rsidP="00D30DB8">
      <w:pPr>
        <w:pStyle w:val="PargrafodaLista"/>
        <w:numPr>
          <w:ilvl w:val="0"/>
          <w:numId w:val="7"/>
        </w:numPr>
        <w:spacing w:line="276" w:lineRule="auto"/>
        <w:jc w:val="both"/>
        <w:rPr>
          <w:rFonts w:cstheme="minorHAnsi"/>
        </w:rPr>
      </w:pPr>
      <w:r w:rsidRPr="009E66BC">
        <w:rPr>
          <w:rFonts w:cstheme="minorHAnsi"/>
        </w:rPr>
        <w:t>Não tiverem tomado parte na respetiva resolução e a reprovarem com declaração na ata da sessão imediata em que se encontrem presentes;</w:t>
      </w:r>
    </w:p>
    <w:p w14:paraId="1C7334CA" w14:textId="77777777" w:rsidR="008F7CCB" w:rsidRPr="009E66BC" w:rsidRDefault="008F7CCB" w:rsidP="00D30DB8">
      <w:pPr>
        <w:pStyle w:val="PargrafodaLista"/>
        <w:numPr>
          <w:ilvl w:val="0"/>
          <w:numId w:val="7"/>
        </w:numPr>
        <w:spacing w:line="276" w:lineRule="auto"/>
        <w:jc w:val="both"/>
        <w:rPr>
          <w:rFonts w:cstheme="minorHAnsi"/>
        </w:rPr>
      </w:pPr>
      <w:r w:rsidRPr="009E66BC">
        <w:rPr>
          <w:rFonts w:cstheme="minorHAnsi"/>
        </w:rPr>
        <w:t>Tiverem votado contra essa resolução e o fizerem consignar na ata respetiva.</w:t>
      </w:r>
    </w:p>
    <w:p w14:paraId="1C7334CC" w14:textId="77777777" w:rsidR="008F7CCB" w:rsidRPr="009E66BC" w:rsidRDefault="008F7CCB" w:rsidP="00D30DB8">
      <w:pPr>
        <w:spacing w:line="276" w:lineRule="auto"/>
        <w:jc w:val="center"/>
        <w:rPr>
          <w:rFonts w:cstheme="minorHAnsi"/>
        </w:rPr>
      </w:pPr>
      <w:r w:rsidRPr="009E66BC">
        <w:rPr>
          <w:rFonts w:cstheme="minorHAnsi"/>
        </w:rPr>
        <w:t>Artigo 21º</w:t>
      </w:r>
    </w:p>
    <w:p w14:paraId="1C7334CD" w14:textId="77777777" w:rsidR="008F7CCB" w:rsidRPr="009E66BC" w:rsidRDefault="008F7CCB" w:rsidP="00D30DB8">
      <w:pPr>
        <w:spacing w:line="276" w:lineRule="auto"/>
        <w:jc w:val="center"/>
        <w:rPr>
          <w:rFonts w:cstheme="minorHAnsi"/>
        </w:rPr>
      </w:pPr>
      <w:r w:rsidRPr="009E66BC">
        <w:rPr>
          <w:rFonts w:cstheme="minorHAnsi"/>
        </w:rPr>
        <w:t>(Condicionamento do exercício)</w:t>
      </w:r>
    </w:p>
    <w:p w14:paraId="1C7334CE" w14:textId="77777777" w:rsidR="008F7CCB" w:rsidRPr="009E66BC" w:rsidRDefault="008F7CCB" w:rsidP="00D30DB8">
      <w:pPr>
        <w:spacing w:line="276" w:lineRule="auto"/>
        <w:jc w:val="both"/>
        <w:rPr>
          <w:rFonts w:cstheme="minorHAnsi"/>
        </w:rPr>
      </w:pPr>
      <w:r w:rsidRPr="009E66BC">
        <w:rPr>
          <w:rFonts w:cstheme="minorHAnsi"/>
        </w:rPr>
        <w:t>1 – Os titulares dos órgãos não podem votar em assuntos que diretamente lhes digam respeito ou nos quais sejam interessados os respetivos cônjuges ou pessoa com quem vivam em condições análogas às dos cônjuges, ascendentes, descendentes ou qualquer parente ou afim em linha reta ou no 2º grau da linha colateral.</w:t>
      </w:r>
    </w:p>
    <w:p w14:paraId="1C7334CF" w14:textId="77777777" w:rsidR="008F7CCB" w:rsidRPr="009E66BC" w:rsidRDefault="008F7CCB" w:rsidP="00D30DB8">
      <w:pPr>
        <w:spacing w:line="276" w:lineRule="auto"/>
        <w:jc w:val="both"/>
        <w:rPr>
          <w:rFonts w:cstheme="minorHAnsi"/>
        </w:rPr>
      </w:pPr>
      <w:r w:rsidRPr="009E66BC">
        <w:rPr>
          <w:rFonts w:cstheme="minorHAnsi"/>
        </w:rPr>
        <w:t>2 – Os membros da Direção não podem contratar direta ou indiretamente com a associação, salvo se do contrato resultar manifesto benefício para a associação.</w:t>
      </w:r>
    </w:p>
    <w:p w14:paraId="1C7334D0" w14:textId="77777777" w:rsidR="008F7CCB" w:rsidRPr="009E66BC" w:rsidRDefault="008F7CCB" w:rsidP="00D30DB8">
      <w:pPr>
        <w:spacing w:line="276" w:lineRule="auto"/>
        <w:jc w:val="both"/>
        <w:rPr>
          <w:rFonts w:cstheme="minorHAnsi"/>
        </w:rPr>
      </w:pPr>
      <w:r w:rsidRPr="009E66BC">
        <w:rPr>
          <w:rFonts w:cstheme="minorHAnsi"/>
        </w:rPr>
        <w:t>3 – Os titulares dos órgãos não podem exercer atividade conflituante com a atividade da associação onde estão inseridos, nem integrar corpos sociais de entidades conflituantes com os da associação, ou de participadas desta.</w:t>
      </w:r>
    </w:p>
    <w:p w14:paraId="1C7334D1" w14:textId="77777777" w:rsidR="008F7CCB" w:rsidRPr="009E66BC" w:rsidRDefault="008F7CCB" w:rsidP="00D30DB8">
      <w:pPr>
        <w:spacing w:line="276" w:lineRule="auto"/>
        <w:jc w:val="both"/>
        <w:rPr>
          <w:rFonts w:cstheme="minorHAnsi"/>
        </w:rPr>
      </w:pPr>
      <w:r w:rsidRPr="009E66BC">
        <w:rPr>
          <w:rFonts w:cstheme="minorHAnsi"/>
        </w:rPr>
        <w:t>4 – Para efeitos do disposto no número anterior, considera-se que existe uma situação conflituante:</w:t>
      </w:r>
    </w:p>
    <w:p w14:paraId="1C7334D2" w14:textId="77777777" w:rsidR="008F7CCB" w:rsidRPr="009E66BC" w:rsidRDefault="008F7CCB" w:rsidP="00D30DB8">
      <w:pPr>
        <w:pStyle w:val="PargrafodaLista"/>
        <w:numPr>
          <w:ilvl w:val="0"/>
          <w:numId w:val="8"/>
        </w:numPr>
        <w:spacing w:line="276" w:lineRule="auto"/>
        <w:jc w:val="both"/>
        <w:rPr>
          <w:rFonts w:cstheme="minorHAnsi"/>
        </w:rPr>
      </w:pPr>
      <w:r w:rsidRPr="009E66BC">
        <w:rPr>
          <w:rFonts w:cstheme="minorHAnsi"/>
        </w:rPr>
        <w:t>Se tiver interesse num determinado resultado ilegítimo, num serviço ou numa transação efetuada;</w:t>
      </w:r>
    </w:p>
    <w:p w14:paraId="1C7334D3" w14:textId="77777777" w:rsidR="008F7CCB" w:rsidRPr="009E66BC" w:rsidRDefault="008F7CCB" w:rsidP="00D30DB8">
      <w:pPr>
        <w:pStyle w:val="PargrafodaLista"/>
        <w:numPr>
          <w:ilvl w:val="0"/>
          <w:numId w:val="8"/>
        </w:numPr>
        <w:spacing w:line="276" w:lineRule="auto"/>
        <w:jc w:val="both"/>
        <w:rPr>
          <w:rFonts w:cstheme="minorHAnsi"/>
        </w:rPr>
      </w:pPr>
      <w:r w:rsidRPr="009E66BC">
        <w:rPr>
          <w:rFonts w:cstheme="minorHAnsi"/>
        </w:rPr>
        <w:t>Se obtiver uma vantagem financeira ou benefício de outra natureza que o favoreça.</w:t>
      </w:r>
    </w:p>
    <w:p w14:paraId="1C7334D4" w14:textId="77777777" w:rsidR="008F7CCB" w:rsidRPr="009E66BC" w:rsidRDefault="008F7CCB" w:rsidP="00D30DB8">
      <w:pPr>
        <w:spacing w:line="276" w:lineRule="auto"/>
        <w:jc w:val="both"/>
        <w:rPr>
          <w:rFonts w:cstheme="minorHAnsi"/>
        </w:rPr>
      </w:pPr>
      <w:r w:rsidRPr="009E66BC">
        <w:rPr>
          <w:rFonts w:cstheme="minorHAnsi"/>
        </w:rPr>
        <w:t>5 – Os fundamentos das deliberações sobre os contratos referidos no número dois deverão constar das atas das reuniões do órgão.</w:t>
      </w:r>
    </w:p>
    <w:p w14:paraId="1C7334D6" w14:textId="77777777" w:rsidR="008F7CCB" w:rsidRPr="009E66BC" w:rsidRDefault="008F7CCB" w:rsidP="00D30DB8">
      <w:pPr>
        <w:spacing w:line="276" w:lineRule="auto"/>
        <w:jc w:val="center"/>
        <w:rPr>
          <w:rFonts w:cstheme="minorHAnsi"/>
        </w:rPr>
      </w:pPr>
      <w:r w:rsidRPr="009E66BC">
        <w:rPr>
          <w:rFonts w:cstheme="minorHAnsi"/>
        </w:rPr>
        <w:t>Artigo 22º</w:t>
      </w:r>
    </w:p>
    <w:p w14:paraId="1C7334D7" w14:textId="77777777" w:rsidR="008F7CCB" w:rsidRPr="009E66BC" w:rsidRDefault="008F7CCB" w:rsidP="00D30DB8">
      <w:pPr>
        <w:spacing w:line="276" w:lineRule="auto"/>
        <w:jc w:val="center"/>
        <w:rPr>
          <w:rFonts w:cstheme="minorHAnsi"/>
        </w:rPr>
      </w:pPr>
      <w:r w:rsidRPr="009E66BC">
        <w:rPr>
          <w:rFonts w:cstheme="minorHAnsi"/>
        </w:rPr>
        <w:t>(Representação)</w:t>
      </w:r>
    </w:p>
    <w:p w14:paraId="1C7334D8" w14:textId="77777777" w:rsidR="008F7CCB" w:rsidRPr="009E66BC" w:rsidRDefault="008F7CCB" w:rsidP="00D30DB8">
      <w:pPr>
        <w:spacing w:line="276" w:lineRule="auto"/>
        <w:jc w:val="both"/>
        <w:rPr>
          <w:rFonts w:cstheme="minorHAnsi"/>
        </w:rPr>
      </w:pPr>
      <w:r w:rsidRPr="009E66BC">
        <w:rPr>
          <w:rFonts w:cstheme="minorHAnsi"/>
        </w:rPr>
        <w:t>Os associados podem fazer-se representar por outros sócios nas Assembleias-Gerais mediante carta dirigida ao presidente da Mesa, mas cada sócio não poderá representar mais de 1 associado.</w:t>
      </w:r>
    </w:p>
    <w:p w14:paraId="1C7334DA" w14:textId="77777777" w:rsidR="008F7CCB" w:rsidRPr="009E66BC" w:rsidRDefault="008F7CCB" w:rsidP="00D30DB8">
      <w:pPr>
        <w:spacing w:line="276" w:lineRule="auto"/>
        <w:jc w:val="center"/>
        <w:rPr>
          <w:rFonts w:cstheme="minorHAnsi"/>
        </w:rPr>
      </w:pPr>
      <w:r w:rsidRPr="009E66BC">
        <w:rPr>
          <w:rFonts w:cstheme="minorHAnsi"/>
        </w:rPr>
        <w:lastRenderedPageBreak/>
        <w:t>Artigo 23º</w:t>
      </w:r>
    </w:p>
    <w:p w14:paraId="1C7334DB" w14:textId="77777777" w:rsidR="008F7CCB" w:rsidRPr="009E66BC" w:rsidRDefault="008F7CCB" w:rsidP="00D30DB8">
      <w:pPr>
        <w:spacing w:line="276" w:lineRule="auto"/>
        <w:jc w:val="center"/>
        <w:rPr>
          <w:rFonts w:cstheme="minorHAnsi"/>
        </w:rPr>
      </w:pPr>
      <w:r w:rsidRPr="009E66BC">
        <w:rPr>
          <w:rFonts w:cstheme="minorHAnsi"/>
        </w:rPr>
        <w:t>(Atas)</w:t>
      </w:r>
    </w:p>
    <w:p w14:paraId="1C7334DC" w14:textId="79A7F28D" w:rsidR="006C6889" w:rsidRPr="009E66BC" w:rsidRDefault="006C6889" w:rsidP="00D30DB8">
      <w:pPr>
        <w:spacing w:line="276" w:lineRule="auto"/>
        <w:jc w:val="both"/>
        <w:rPr>
          <w:rFonts w:cstheme="minorHAnsi"/>
        </w:rPr>
      </w:pPr>
      <w:r w:rsidRPr="009E66BC">
        <w:rPr>
          <w:rFonts w:cstheme="minorHAnsi"/>
        </w:rPr>
        <w:t>Das reuniões dos corpos gerentes serão lavradas atas que serão obrigatoriamente assinadas e rubricadas pelos membros nelas presentes ou, quando respeitem a reuniões da Assembleia Geral, pelos membros integrantes da respetiva Mesa.</w:t>
      </w:r>
    </w:p>
    <w:p w14:paraId="1C7334DD" w14:textId="77777777" w:rsidR="008F7CCB" w:rsidRPr="009E66BC" w:rsidRDefault="008F7CCB" w:rsidP="00D30DB8">
      <w:pPr>
        <w:spacing w:line="276" w:lineRule="auto"/>
        <w:jc w:val="both"/>
        <w:rPr>
          <w:rFonts w:cstheme="minorHAnsi"/>
        </w:rPr>
      </w:pPr>
    </w:p>
    <w:p w14:paraId="1C7334DE" w14:textId="75BF73D7" w:rsidR="008F7CCB" w:rsidRPr="009E66BC" w:rsidRDefault="008F7CCB" w:rsidP="00D30DB8">
      <w:pPr>
        <w:spacing w:line="276" w:lineRule="auto"/>
        <w:jc w:val="center"/>
        <w:rPr>
          <w:rFonts w:cstheme="minorHAnsi"/>
        </w:rPr>
      </w:pPr>
      <w:r w:rsidRPr="009E66BC">
        <w:rPr>
          <w:rFonts w:cstheme="minorHAnsi"/>
        </w:rPr>
        <w:t>SECÇÃO II</w:t>
      </w:r>
    </w:p>
    <w:p w14:paraId="1C7334DF" w14:textId="77777777" w:rsidR="008F7CCB" w:rsidRPr="009E66BC" w:rsidRDefault="008F7CCB" w:rsidP="00D30DB8">
      <w:pPr>
        <w:spacing w:line="276" w:lineRule="auto"/>
        <w:jc w:val="center"/>
        <w:rPr>
          <w:rFonts w:cstheme="minorHAnsi"/>
        </w:rPr>
      </w:pPr>
      <w:r w:rsidRPr="009E66BC">
        <w:rPr>
          <w:rFonts w:cstheme="minorHAnsi"/>
        </w:rPr>
        <w:t>Da Assembleia-Geral</w:t>
      </w:r>
    </w:p>
    <w:p w14:paraId="1C7334E1" w14:textId="77777777" w:rsidR="008F7CCB" w:rsidRPr="009E66BC" w:rsidRDefault="008F7CCB" w:rsidP="00D30DB8">
      <w:pPr>
        <w:spacing w:line="276" w:lineRule="auto"/>
        <w:jc w:val="center"/>
        <w:rPr>
          <w:rFonts w:cstheme="minorHAnsi"/>
        </w:rPr>
      </w:pPr>
      <w:r w:rsidRPr="009E66BC">
        <w:rPr>
          <w:rFonts w:cstheme="minorHAnsi"/>
        </w:rPr>
        <w:t>Artigo 24º</w:t>
      </w:r>
    </w:p>
    <w:p w14:paraId="1C7334E2" w14:textId="77777777" w:rsidR="008F7CCB" w:rsidRPr="009E66BC" w:rsidRDefault="008F7CCB" w:rsidP="00D30DB8">
      <w:pPr>
        <w:spacing w:line="276" w:lineRule="auto"/>
        <w:jc w:val="center"/>
        <w:rPr>
          <w:rFonts w:cstheme="minorHAnsi"/>
        </w:rPr>
      </w:pPr>
      <w:r w:rsidRPr="009E66BC">
        <w:rPr>
          <w:rFonts w:cstheme="minorHAnsi"/>
        </w:rPr>
        <w:t>(Constituição)</w:t>
      </w:r>
    </w:p>
    <w:p w14:paraId="1C7334E3" w14:textId="77777777" w:rsidR="008F7CCB" w:rsidRPr="009E66BC" w:rsidRDefault="008F7CCB" w:rsidP="00D30DB8">
      <w:pPr>
        <w:spacing w:line="276" w:lineRule="auto"/>
        <w:jc w:val="both"/>
        <w:rPr>
          <w:rFonts w:cstheme="minorHAnsi"/>
        </w:rPr>
      </w:pPr>
      <w:r w:rsidRPr="009E66BC">
        <w:rPr>
          <w:rFonts w:cstheme="minorHAnsi"/>
        </w:rPr>
        <w:t>1 – A Assembleia-Geral é constituída por todos os sócios admitidos que tenham as suas quotas em dia e não se encontrem suspensos.</w:t>
      </w:r>
    </w:p>
    <w:p w14:paraId="1C7334E4" w14:textId="6459387D" w:rsidR="008F7CCB" w:rsidRPr="009E66BC" w:rsidRDefault="008F7CCB" w:rsidP="00D30DB8">
      <w:pPr>
        <w:spacing w:line="276" w:lineRule="auto"/>
        <w:jc w:val="both"/>
        <w:rPr>
          <w:rFonts w:cstheme="minorHAnsi"/>
        </w:rPr>
      </w:pPr>
      <w:r w:rsidRPr="009E66BC">
        <w:rPr>
          <w:rFonts w:cstheme="minorHAnsi"/>
        </w:rPr>
        <w:t xml:space="preserve">2 – A Assembleia-Geral é dirigida pela respetiva Mesa, que se compõe de um presidente, um </w:t>
      </w:r>
      <w:r w:rsidR="00AF5B47" w:rsidRPr="009E66BC">
        <w:rPr>
          <w:rFonts w:cstheme="minorHAnsi"/>
        </w:rPr>
        <w:t xml:space="preserve">vice-presidente e um </w:t>
      </w:r>
      <w:r w:rsidRPr="009E66BC">
        <w:rPr>
          <w:rFonts w:cstheme="minorHAnsi"/>
        </w:rPr>
        <w:t>secretário.</w:t>
      </w:r>
    </w:p>
    <w:p w14:paraId="1C7334E5" w14:textId="6FEEFB84" w:rsidR="008F7CCB" w:rsidRPr="009E66BC" w:rsidRDefault="008F7CCB" w:rsidP="00D30DB8">
      <w:pPr>
        <w:spacing w:line="276" w:lineRule="auto"/>
        <w:jc w:val="both"/>
        <w:rPr>
          <w:rFonts w:cstheme="minorHAnsi"/>
        </w:rPr>
      </w:pPr>
      <w:r w:rsidRPr="009E66BC">
        <w:rPr>
          <w:rFonts w:cstheme="minorHAnsi"/>
        </w:rPr>
        <w:t xml:space="preserve">3 – Nas suas faltas e impedimentos, o presidente é substituído pelo </w:t>
      </w:r>
      <w:r w:rsidR="00B14460" w:rsidRPr="009E66BC">
        <w:rPr>
          <w:rFonts w:cstheme="minorHAnsi"/>
        </w:rPr>
        <w:t>vice-presidente e este pelo secretário</w:t>
      </w:r>
      <w:r w:rsidRPr="009E66BC">
        <w:rPr>
          <w:rFonts w:cstheme="minorHAnsi"/>
        </w:rPr>
        <w:t>.</w:t>
      </w:r>
    </w:p>
    <w:p w14:paraId="1C7334E6" w14:textId="4951D5B1" w:rsidR="008F7CCB" w:rsidRPr="009E66BC" w:rsidRDefault="00E01EF4" w:rsidP="00D30DB8">
      <w:pPr>
        <w:spacing w:line="276" w:lineRule="auto"/>
        <w:jc w:val="both"/>
        <w:rPr>
          <w:rFonts w:cstheme="minorHAnsi"/>
        </w:rPr>
      </w:pPr>
      <w:r w:rsidRPr="009E66BC">
        <w:rPr>
          <w:rFonts w:cstheme="minorHAnsi"/>
        </w:rPr>
        <w:t>4</w:t>
      </w:r>
      <w:r w:rsidR="008F7CCB" w:rsidRPr="009E66BC">
        <w:rPr>
          <w:rFonts w:cstheme="minorHAnsi"/>
        </w:rPr>
        <w:t xml:space="preserve"> – Para completar a Mesa da Assembleia-Geral, na falta de qualquer dos seus membros, competirá a esta eleger os respetivos substitutos de entre os associados presentes, os quais cessarão as suas funções no termo da reunião.</w:t>
      </w:r>
    </w:p>
    <w:p w14:paraId="1C7334E8" w14:textId="262DDA6A" w:rsidR="008F7CCB" w:rsidRPr="009E66BC" w:rsidRDefault="008F7CCB" w:rsidP="00D30DB8">
      <w:pPr>
        <w:spacing w:line="276" w:lineRule="auto"/>
        <w:jc w:val="center"/>
        <w:rPr>
          <w:rFonts w:cstheme="minorHAnsi"/>
        </w:rPr>
      </w:pPr>
      <w:r w:rsidRPr="009E66BC">
        <w:rPr>
          <w:rFonts w:cstheme="minorHAnsi"/>
        </w:rPr>
        <w:t>Artigo 25º</w:t>
      </w:r>
    </w:p>
    <w:p w14:paraId="1C7334E9" w14:textId="77777777" w:rsidR="008F7CCB" w:rsidRDefault="008F7CCB" w:rsidP="00D30DB8">
      <w:pPr>
        <w:spacing w:line="276" w:lineRule="auto"/>
        <w:jc w:val="center"/>
        <w:rPr>
          <w:rFonts w:cstheme="minorHAnsi"/>
        </w:rPr>
      </w:pPr>
      <w:r w:rsidRPr="009E66BC">
        <w:rPr>
          <w:rFonts w:cstheme="minorHAnsi"/>
        </w:rPr>
        <w:t>(Competência da Mesa)</w:t>
      </w:r>
    </w:p>
    <w:p w14:paraId="1C7334EA" w14:textId="4B931ED3" w:rsidR="008F7CCB" w:rsidRDefault="008F7CCB" w:rsidP="009E66BC">
      <w:pPr>
        <w:spacing w:line="276" w:lineRule="auto"/>
        <w:jc w:val="both"/>
        <w:rPr>
          <w:rFonts w:cstheme="minorHAnsi"/>
        </w:rPr>
      </w:pPr>
      <w:r w:rsidRPr="009E66BC">
        <w:rPr>
          <w:rFonts w:cstheme="minorHAnsi"/>
        </w:rPr>
        <w:t xml:space="preserve">Compete à mesa da Assembleia-Geral dirigir, orientar e disciplinar os trabalhos da assembleia, </w:t>
      </w:r>
      <w:r w:rsidR="009E66BC">
        <w:rPr>
          <w:rFonts w:cstheme="minorHAnsi"/>
        </w:rPr>
        <w:t>r</w:t>
      </w:r>
      <w:r w:rsidRPr="009E66BC">
        <w:rPr>
          <w:rFonts w:cstheme="minorHAnsi"/>
        </w:rPr>
        <w:t>epresentá-la e designadamente:</w:t>
      </w:r>
    </w:p>
    <w:p w14:paraId="43D31FCC" w14:textId="287B0864" w:rsidR="009E66BC" w:rsidRPr="009E66BC" w:rsidRDefault="009E66BC" w:rsidP="009E66BC">
      <w:pPr>
        <w:pStyle w:val="PargrafodaLista"/>
        <w:numPr>
          <w:ilvl w:val="0"/>
          <w:numId w:val="24"/>
        </w:numPr>
        <w:spacing w:line="276" w:lineRule="auto"/>
        <w:jc w:val="both"/>
        <w:rPr>
          <w:rFonts w:cstheme="minorHAnsi"/>
        </w:rPr>
      </w:pPr>
      <w:r w:rsidRPr="009E66BC">
        <w:rPr>
          <w:rFonts w:cstheme="minorHAnsi"/>
        </w:rPr>
        <w:t>D</w:t>
      </w:r>
      <w:r w:rsidR="008F7CCB" w:rsidRPr="009E66BC">
        <w:rPr>
          <w:rFonts w:cstheme="minorHAnsi"/>
        </w:rPr>
        <w:t xml:space="preserve">ecidir sobre os protestos e reclamações respeitantes aos atos eleitorais, sem prejuízo de </w:t>
      </w:r>
      <w:r w:rsidRPr="009E66BC">
        <w:rPr>
          <w:rFonts w:cstheme="minorHAnsi"/>
        </w:rPr>
        <w:t>r</w:t>
      </w:r>
      <w:r w:rsidR="008F7CCB" w:rsidRPr="009E66BC">
        <w:rPr>
          <w:rFonts w:cstheme="minorHAnsi"/>
        </w:rPr>
        <w:t xml:space="preserve">ecurso nos </w:t>
      </w:r>
      <w:r w:rsidRPr="009E66BC">
        <w:rPr>
          <w:rFonts w:cstheme="minorHAnsi"/>
        </w:rPr>
        <w:t>t</w:t>
      </w:r>
      <w:r w:rsidR="008F7CCB" w:rsidRPr="009E66BC">
        <w:rPr>
          <w:rFonts w:cstheme="minorHAnsi"/>
        </w:rPr>
        <w:t>ermos legais;</w:t>
      </w:r>
    </w:p>
    <w:p w14:paraId="1C7334EC" w14:textId="77777777" w:rsidR="008F7CCB" w:rsidRPr="009E66BC" w:rsidRDefault="008F7CCB" w:rsidP="009E66BC">
      <w:pPr>
        <w:pStyle w:val="PargrafodaLista"/>
        <w:numPr>
          <w:ilvl w:val="0"/>
          <w:numId w:val="24"/>
        </w:numPr>
        <w:spacing w:line="276" w:lineRule="auto"/>
        <w:jc w:val="both"/>
        <w:rPr>
          <w:rFonts w:cstheme="minorHAnsi"/>
        </w:rPr>
      </w:pPr>
      <w:r w:rsidRPr="009E66BC">
        <w:rPr>
          <w:rFonts w:cstheme="minorHAnsi"/>
        </w:rPr>
        <w:t>Conferir posse aos membros dos corpos gerentes eleitos.</w:t>
      </w:r>
    </w:p>
    <w:p w14:paraId="1C7334EE" w14:textId="77777777" w:rsidR="008F7CCB" w:rsidRPr="009E66BC" w:rsidRDefault="008F7CCB" w:rsidP="00D30DB8">
      <w:pPr>
        <w:spacing w:line="276" w:lineRule="auto"/>
        <w:jc w:val="center"/>
        <w:rPr>
          <w:rFonts w:cstheme="minorHAnsi"/>
        </w:rPr>
      </w:pPr>
      <w:r w:rsidRPr="009E66BC">
        <w:rPr>
          <w:rFonts w:cstheme="minorHAnsi"/>
        </w:rPr>
        <w:t>Artigo 26º</w:t>
      </w:r>
    </w:p>
    <w:p w14:paraId="1C7334EF" w14:textId="77777777" w:rsidR="008F7CCB" w:rsidRPr="009E66BC" w:rsidRDefault="008F7CCB" w:rsidP="00D30DB8">
      <w:pPr>
        <w:spacing w:line="276" w:lineRule="auto"/>
        <w:jc w:val="center"/>
        <w:rPr>
          <w:rFonts w:cstheme="minorHAnsi"/>
        </w:rPr>
      </w:pPr>
      <w:r w:rsidRPr="009E66BC">
        <w:rPr>
          <w:rFonts w:cstheme="minorHAnsi"/>
        </w:rPr>
        <w:t>(Competências)</w:t>
      </w:r>
    </w:p>
    <w:p w14:paraId="1C7334F0" w14:textId="77777777" w:rsidR="008F7CCB" w:rsidRPr="009E66BC" w:rsidRDefault="008F7CCB" w:rsidP="00D30DB8">
      <w:pPr>
        <w:spacing w:line="276" w:lineRule="auto"/>
        <w:jc w:val="both"/>
        <w:rPr>
          <w:rFonts w:cstheme="minorHAnsi"/>
        </w:rPr>
      </w:pPr>
      <w:r w:rsidRPr="009E66BC">
        <w:rPr>
          <w:rFonts w:cstheme="minorHAnsi"/>
        </w:rPr>
        <w:t>Compete à Assembleia-Geral deliberar sobre todas as matérias não compreendidas nas atribuições legais ou estatutárias dos outros órgãos e, necessariamente:</w:t>
      </w:r>
    </w:p>
    <w:p w14:paraId="1C7334F1"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Definir as linhas fundamentais de atuação da associação;</w:t>
      </w:r>
    </w:p>
    <w:p w14:paraId="1C7334F2"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Eleger e destituir, por votação se</w:t>
      </w:r>
      <w:r w:rsidR="00D53122" w:rsidRPr="009E66BC">
        <w:rPr>
          <w:rFonts w:cstheme="minorHAnsi"/>
        </w:rPr>
        <w:t>creta, os membros da respetiva M</w:t>
      </w:r>
      <w:r w:rsidRPr="009E66BC">
        <w:rPr>
          <w:rFonts w:cstheme="minorHAnsi"/>
        </w:rPr>
        <w:t>esa e a totalidade ou a maioria dos membros da Direção e do Conselho Geral;</w:t>
      </w:r>
    </w:p>
    <w:p w14:paraId="1C7334F3"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Apreciar e votar anualmente o orçamento e o programa da ação para o exercício seguinte, bem como o relatório e contas de gerência;</w:t>
      </w:r>
    </w:p>
    <w:p w14:paraId="1C7334F4"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Deliberar sobre a aquisição onerosa e a alienação, a qualquer título, de bens imóveis e de outros bens patrimoniais de rendimento ou de valor histórico ou artístico;</w:t>
      </w:r>
    </w:p>
    <w:p w14:paraId="1C7334F5"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Deliberar sobre a alteração dos estatutos e sobre a extinção, cisão ou fusão da associação;</w:t>
      </w:r>
    </w:p>
    <w:p w14:paraId="1C7334F6"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lastRenderedPageBreak/>
        <w:t>Deliberar sobre a aceitação de integração de uma instituição e respetivos bens;</w:t>
      </w:r>
    </w:p>
    <w:p w14:paraId="1C7334F7"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Autorizar a associação a demandar os membros dos corpos gerentes por atos praticados no exercício das suas funções e deliberar sobre os recursos interpostos;</w:t>
      </w:r>
    </w:p>
    <w:p w14:paraId="1C7334F8"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Aprovar a adesão a uniões, federações ou confederações;</w:t>
      </w:r>
    </w:p>
    <w:p w14:paraId="1C7334F9"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Fixar a remuneração dos membros da Direção nos termos do artigo 15º;</w:t>
      </w:r>
    </w:p>
    <w:p w14:paraId="1C7334FA" w14:textId="77777777" w:rsidR="008F7CCB" w:rsidRPr="009E66BC" w:rsidRDefault="008F7CCB" w:rsidP="00D30DB8">
      <w:pPr>
        <w:pStyle w:val="PargrafodaLista"/>
        <w:numPr>
          <w:ilvl w:val="0"/>
          <w:numId w:val="10"/>
        </w:numPr>
        <w:spacing w:line="276" w:lineRule="auto"/>
        <w:jc w:val="both"/>
        <w:rPr>
          <w:rFonts w:cstheme="minorHAnsi"/>
        </w:rPr>
      </w:pPr>
      <w:r w:rsidRPr="009E66BC">
        <w:rPr>
          <w:rFonts w:cstheme="minorHAnsi"/>
        </w:rPr>
        <w:t>Alterar o valor da joia de admissão e o montante das quotas anuais devidas pelos associados.</w:t>
      </w:r>
    </w:p>
    <w:p w14:paraId="1C7334FB" w14:textId="1BCA0529" w:rsidR="008F7CCB" w:rsidRPr="009E66BC" w:rsidRDefault="008F7CCB" w:rsidP="00D30DB8">
      <w:pPr>
        <w:spacing w:line="276" w:lineRule="auto"/>
        <w:jc w:val="center"/>
        <w:rPr>
          <w:rFonts w:cstheme="minorHAnsi"/>
        </w:rPr>
      </w:pPr>
      <w:r w:rsidRPr="009E66BC">
        <w:rPr>
          <w:rFonts w:cstheme="minorHAnsi"/>
        </w:rPr>
        <w:t>Artigo 27º</w:t>
      </w:r>
    </w:p>
    <w:p w14:paraId="1C7334FC" w14:textId="77777777" w:rsidR="008F7CCB" w:rsidRPr="009E66BC" w:rsidRDefault="008F7CCB" w:rsidP="00D30DB8">
      <w:pPr>
        <w:spacing w:line="276" w:lineRule="auto"/>
        <w:jc w:val="center"/>
        <w:rPr>
          <w:rFonts w:cstheme="minorHAnsi"/>
        </w:rPr>
      </w:pPr>
      <w:r w:rsidRPr="009E66BC">
        <w:rPr>
          <w:rFonts w:cstheme="minorHAnsi"/>
        </w:rPr>
        <w:t>(Reuniões)</w:t>
      </w:r>
    </w:p>
    <w:p w14:paraId="1C7334FD" w14:textId="3EFAB5DF" w:rsidR="008F7CCB" w:rsidRPr="009E66BC" w:rsidRDefault="008F7CCB" w:rsidP="00D30DB8">
      <w:pPr>
        <w:spacing w:line="276" w:lineRule="auto"/>
        <w:jc w:val="both"/>
        <w:rPr>
          <w:rFonts w:cstheme="minorHAnsi"/>
        </w:rPr>
      </w:pPr>
      <w:r w:rsidRPr="009E66BC">
        <w:rPr>
          <w:rFonts w:cstheme="minorHAnsi"/>
        </w:rPr>
        <w:t>1 – A Assembleia-Geral re</w:t>
      </w:r>
      <w:r w:rsidR="00A976F5" w:rsidRPr="009E66BC">
        <w:rPr>
          <w:rFonts w:cstheme="minorHAnsi"/>
        </w:rPr>
        <w:t>unirá</w:t>
      </w:r>
      <w:r w:rsidRPr="009E66BC">
        <w:rPr>
          <w:rFonts w:cstheme="minorHAnsi"/>
        </w:rPr>
        <w:t xml:space="preserve"> em sessões ordinárias e extraordinárias.</w:t>
      </w:r>
    </w:p>
    <w:p w14:paraId="1C7334FE" w14:textId="691EBA93" w:rsidR="008F7CCB" w:rsidRPr="009E66BC" w:rsidRDefault="008F7CCB" w:rsidP="00D30DB8">
      <w:pPr>
        <w:spacing w:line="276" w:lineRule="auto"/>
        <w:jc w:val="both"/>
        <w:rPr>
          <w:rFonts w:cstheme="minorHAnsi"/>
        </w:rPr>
      </w:pPr>
      <w:r w:rsidRPr="009E66BC">
        <w:rPr>
          <w:rFonts w:cstheme="minorHAnsi"/>
        </w:rPr>
        <w:t>2 – A Assembleia-Geral re</w:t>
      </w:r>
      <w:r w:rsidR="00A976F5" w:rsidRPr="009E66BC">
        <w:rPr>
          <w:rFonts w:cstheme="minorHAnsi"/>
        </w:rPr>
        <w:t>unirá</w:t>
      </w:r>
      <w:r w:rsidRPr="009E66BC">
        <w:rPr>
          <w:rFonts w:cstheme="minorHAnsi"/>
        </w:rPr>
        <w:t xml:space="preserve"> em sessão ordinária:</w:t>
      </w:r>
    </w:p>
    <w:p w14:paraId="1C7334FF" w14:textId="77777777" w:rsidR="008F7CCB" w:rsidRPr="009E66BC" w:rsidRDefault="008F7CCB" w:rsidP="00D30DB8">
      <w:pPr>
        <w:pStyle w:val="PargrafodaLista"/>
        <w:numPr>
          <w:ilvl w:val="0"/>
          <w:numId w:val="11"/>
        </w:numPr>
        <w:spacing w:line="276" w:lineRule="auto"/>
        <w:jc w:val="both"/>
        <w:rPr>
          <w:rFonts w:cstheme="minorHAnsi"/>
        </w:rPr>
      </w:pPr>
      <w:r w:rsidRPr="009E66BC">
        <w:rPr>
          <w:rFonts w:cstheme="minorHAnsi"/>
        </w:rPr>
        <w:t>No final de cada mandato, até final do mês de dezembro, para a eleição dos titulares dos órgãos associativos;</w:t>
      </w:r>
    </w:p>
    <w:p w14:paraId="1C733500" w14:textId="7420A887" w:rsidR="008F7CCB" w:rsidRPr="009E66BC" w:rsidRDefault="008F7CCB" w:rsidP="00D30DB8">
      <w:pPr>
        <w:pStyle w:val="PargrafodaLista"/>
        <w:numPr>
          <w:ilvl w:val="0"/>
          <w:numId w:val="11"/>
        </w:numPr>
        <w:spacing w:line="276" w:lineRule="auto"/>
        <w:jc w:val="both"/>
        <w:rPr>
          <w:rFonts w:cstheme="minorHAnsi"/>
        </w:rPr>
      </w:pPr>
      <w:r w:rsidRPr="009E66BC">
        <w:rPr>
          <w:rFonts w:cstheme="minorHAnsi"/>
        </w:rPr>
        <w:t>Até 31 de março de cada ano, para</w:t>
      </w:r>
      <w:r w:rsidR="0049248B" w:rsidRPr="009E66BC">
        <w:rPr>
          <w:rFonts w:cstheme="minorHAnsi"/>
        </w:rPr>
        <w:t xml:space="preserve"> </w:t>
      </w:r>
      <w:r w:rsidR="00824E6D" w:rsidRPr="009E66BC">
        <w:rPr>
          <w:rFonts w:cstheme="minorHAnsi"/>
        </w:rPr>
        <w:t>apreciação</w:t>
      </w:r>
      <w:r w:rsidR="0049248B" w:rsidRPr="009E66BC">
        <w:rPr>
          <w:rFonts w:cstheme="minorHAnsi"/>
        </w:rPr>
        <w:t xml:space="preserve"> e votação</w:t>
      </w:r>
      <w:r w:rsidRPr="009E66BC">
        <w:rPr>
          <w:rFonts w:cstheme="minorHAnsi"/>
        </w:rPr>
        <w:t xml:space="preserve"> do relatório e contas de exercício do ano anterior</w:t>
      </w:r>
      <w:r w:rsidR="00BA1728" w:rsidRPr="009E66BC">
        <w:rPr>
          <w:rFonts w:cstheme="minorHAnsi"/>
        </w:rPr>
        <w:t>,</w:t>
      </w:r>
      <w:r w:rsidRPr="009E66BC">
        <w:rPr>
          <w:rFonts w:cstheme="minorHAnsi"/>
        </w:rPr>
        <w:t xml:space="preserve"> </w:t>
      </w:r>
      <w:r w:rsidR="00B0555A" w:rsidRPr="009E66BC">
        <w:rPr>
          <w:rFonts w:cstheme="minorHAnsi"/>
        </w:rPr>
        <w:t xml:space="preserve">ouvido </w:t>
      </w:r>
      <w:r w:rsidRPr="009E66BC">
        <w:rPr>
          <w:rFonts w:cstheme="minorHAnsi"/>
        </w:rPr>
        <w:t>o parecer do Conselho Fiscal;</w:t>
      </w:r>
    </w:p>
    <w:p w14:paraId="1C733501" w14:textId="41B1EE41" w:rsidR="008F7CCB" w:rsidRPr="009E66BC" w:rsidRDefault="008F7CCB" w:rsidP="00D30DB8">
      <w:pPr>
        <w:pStyle w:val="PargrafodaLista"/>
        <w:numPr>
          <w:ilvl w:val="0"/>
          <w:numId w:val="11"/>
        </w:numPr>
        <w:spacing w:line="276" w:lineRule="auto"/>
        <w:jc w:val="both"/>
        <w:rPr>
          <w:rFonts w:cstheme="minorHAnsi"/>
        </w:rPr>
      </w:pPr>
      <w:r w:rsidRPr="009E66BC">
        <w:rPr>
          <w:rFonts w:cstheme="minorHAnsi"/>
        </w:rPr>
        <w:t>Até 30 de novembro de cada ano, para apreciação e votação do programa de ação e do orçamento para o ano seguinte</w:t>
      </w:r>
      <w:r w:rsidR="00BA1728" w:rsidRPr="009E66BC">
        <w:rPr>
          <w:rFonts w:cstheme="minorHAnsi"/>
        </w:rPr>
        <w:t>, ouvido o parecer do Conselho Fiscal</w:t>
      </w:r>
      <w:r w:rsidRPr="009E66BC">
        <w:rPr>
          <w:rFonts w:cstheme="minorHAnsi"/>
        </w:rPr>
        <w:t>.</w:t>
      </w:r>
    </w:p>
    <w:p w14:paraId="1C733502" w14:textId="61277809" w:rsidR="008F7CCB" w:rsidRPr="009E66BC" w:rsidRDefault="008F7CCB" w:rsidP="00D30DB8">
      <w:pPr>
        <w:spacing w:line="276" w:lineRule="auto"/>
        <w:jc w:val="both"/>
        <w:rPr>
          <w:rFonts w:cstheme="minorHAnsi"/>
        </w:rPr>
      </w:pPr>
      <w:r w:rsidRPr="009E66BC">
        <w:rPr>
          <w:rFonts w:cstheme="minorHAnsi"/>
        </w:rPr>
        <w:t>3 - A Assembleia-Geral re</w:t>
      </w:r>
      <w:r w:rsidR="00824E6D" w:rsidRPr="009E66BC">
        <w:rPr>
          <w:rFonts w:cstheme="minorHAnsi"/>
        </w:rPr>
        <w:t>unirá</w:t>
      </w:r>
      <w:r w:rsidRPr="009E66BC">
        <w:rPr>
          <w:rFonts w:cstheme="minorHAnsi"/>
        </w:rPr>
        <w:t xml:space="preserve"> em sessão extraordinária quando convocada pelo presidente da Mesa da Assembleia-Geral, por iniciativa deste, a pedido da Direção ou do Conselho Fiscal ou a requerimento de, no mínimo, 10% do número de sócios no pleno gozo dos seus direitos.</w:t>
      </w:r>
    </w:p>
    <w:p w14:paraId="1C733503" w14:textId="77777777" w:rsidR="008F7CCB" w:rsidRPr="009E66BC" w:rsidRDefault="008F7CCB" w:rsidP="00D30DB8">
      <w:pPr>
        <w:spacing w:line="276" w:lineRule="auto"/>
        <w:jc w:val="both"/>
        <w:rPr>
          <w:rFonts w:cstheme="minorHAnsi"/>
        </w:rPr>
      </w:pPr>
      <w:r w:rsidRPr="009E66BC">
        <w:rPr>
          <w:rFonts w:cstheme="minorHAnsi"/>
        </w:rPr>
        <w:t>4 – A reunião deve realizar-se no prazo máximo de 30 dias a contar da data da receção do pedido ou requerimento.</w:t>
      </w:r>
    </w:p>
    <w:p w14:paraId="1C733505" w14:textId="77777777" w:rsidR="008F7CCB" w:rsidRPr="009E66BC" w:rsidRDefault="008F7CCB" w:rsidP="00D30DB8">
      <w:pPr>
        <w:spacing w:line="276" w:lineRule="auto"/>
        <w:jc w:val="center"/>
        <w:rPr>
          <w:rFonts w:cstheme="minorHAnsi"/>
        </w:rPr>
      </w:pPr>
      <w:r w:rsidRPr="009E66BC">
        <w:rPr>
          <w:rFonts w:cstheme="minorHAnsi"/>
        </w:rPr>
        <w:t>Artigo 28º</w:t>
      </w:r>
    </w:p>
    <w:p w14:paraId="1C733506" w14:textId="77777777" w:rsidR="008F7CCB" w:rsidRPr="009E66BC" w:rsidRDefault="008F7CCB" w:rsidP="00D30DB8">
      <w:pPr>
        <w:spacing w:line="276" w:lineRule="auto"/>
        <w:jc w:val="center"/>
        <w:rPr>
          <w:rFonts w:cstheme="minorHAnsi"/>
        </w:rPr>
      </w:pPr>
      <w:r w:rsidRPr="009E66BC">
        <w:rPr>
          <w:rFonts w:cstheme="minorHAnsi"/>
        </w:rPr>
        <w:t>(Convocatória)</w:t>
      </w:r>
    </w:p>
    <w:p w14:paraId="1C733507" w14:textId="77777777" w:rsidR="008F7CCB" w:rsidRPr="009E66BC" w:rsidRDefault="008F7CCB" w:rsidP="00D30DB8">
      <w:pPr>
        <w:spacing w:line="276" w:lineRule="auto"/>
        <w:jc w:val="both"/>
        <w:rPr>
          <w:rFonts w:cstheme="minorHAnsi"/>
        </w:rPr>
      </w:pPr>
      <w:r w:rsidRPr="009E66BC">
        <w:rPr>
          <w:rFonts w:cstheme="minorHAnsi"/>
        </w:rPr>
        <w:t>1 – A Assembleia-Geral ordinária deve ser convocada com, pelo menos, 15 dias de antecedência pelo presidente da Mesa ou pelo seu substituto.</w:t>
      </w:r>
    </w:p>
    <w:p w14:paraId="1C733508" w14:textId="77777777" w:rsidR="008F7CCB" w:rsidRPr="009E66BC" w:rsidRDefault="008F7CCB" w:rsidP="00D30DB8">
      <w:pPr>
        <w:spacing w:line="276" w:lineRule="auto"/>
        <w:jc w:val="both"/>
        <w:rPr>
          <w:rFonts w:cstheme="minorHAnsi"/>
        </w:rPr>
      </w:pPr>
      <w:r w:rsidRPr="009E66BC">
        <w:rPr>
          <w:rFonts w:cstheme="minorHAnsi"/>
        </w:rPr>
        <w:t>2 – A Assembleia-Geral extraordinária deve ser convocada no prazo de 15 dias após a receção do pedido ou do requerimento, devendo a reunião realizar-se no prazo máximo de 30 dias a contar da data da receção do pedido ou requerimento.</w:t>
      </w:r>
    </w:p>
    <w:p w14:paraId="1C733509" w14:textId="77777777" w:rsidR="008F7CCB" w:rsidRPr="009E66BC" w:rsidRDefault="008F7CCB" w:rsidP="00D30DB8">
      <w:pPr>
        <w:spacing w:line="276" w:lineRule="auto"/>
        <w:jc w:val="both"/>
        <w:rPr>
          <w:rFonts w:cstheme="minorHAnsi"/>
        </w:rPr>
      </w:pPr>
      <w:r w:rsidRPr="009E66BC">
        <w:rPr>
          <w:rFonts w:cstheme="minorHAnsi"/>
        </w:rPr>
        <w:t>3 – Da convocatória deve constar o dia, a hora, o local e a ordem de trabalhos da reunião.</w:t>
      </w:r>
    </w:p>
    <w:p w14:paraId="1C73350A" w14:textId="77777777" w:rsidR="008F7CCB" w:rsidRPr="009E66BC" w:rsidRDefault="008F7CCB" w:rsidP="00D30DB8">
      <w:pPr>
        <w:spacing w:line="276" w:lineRule="auto"/>
        <w:jc w:val="both"/>
        <w:rPr>
          <w:rFonts w:cstheme="minorHAnsi"/>
        </w:rPr>
      </w:pPr>
      <w:r w:rsidRPr="009E66BC">
        <w:rPr>
          <w:rFonts w:cstheme="minorHAnsi"/>
        </w:rPr>
        <w:t>4 – A convocatória é afixada na sede da associação e remetida, pessoalmente, a cada associado através de correio eletrónico ou por meio de aviso postal.</w:t>
      </w:r>
    </w:p>
    <w:p w14:paraId="1C73350B" w14:textId="77777777" w:rsidR="008F7CCB" w:rsidRPr="009E66BC" w:rsidRDefault="008F7CCB" w:rsidP="00D30DB8">
      <w:pPr>
        <w:spacing w:line="276" w:lineRule="auto"/>
        <w:jc w:val="both"/>
        <w:rPr>
          <w:rFonts w:cstheme="minorHAnsi"/>
        </w:rPr>
      </w:pPr>
      <w:r w:rsidRPr="009E66BC">
        <w:rPr>
          <w:rFonts w:cstheme="minorHAnsi"/>
        </w:rPr>
        <w:t xml:space="preserve">5 – Para além da convocatória, é ainda dada publicidade à realização das assembleias gerais nas edições da associação, no sítio institucional e em aviso afixado em locais de acesso ao público nas instalações. </w:t>
      </w:r>
    </w:p>
    <w:p w14:paraId="1C73350C" w14:textId="77777777" w:rsidR="008F7CCB" w:rsidRPr="009E66BC" w:rsidRDefault="00D53122" w:rsidP="00D30DB8">
      <w:pPr>
        <w:spacing w:line="276" w:lineRule="auto"/>
        <w:jc w:val="both"/>
        <w:rPr>
          <w:rFonts w:cstheme="minorHAnsi"/>
        </w:rPr>
      </w:pPr>
      <w:r w:rsidRPr="009E66BC">
        <w:rPr>
          <w:rFonts w:cstheme="minorHAnsi"/>
        </w:rPr>
        <w:t>6</w:t>
      </w:r>
      <w:r w:rsidR="008F7CCB" w:rsidRPr="009E66BC">
        <w:rPr>
          <w:rFonts w:cstheme="minorHAnsi"/>
        </w:rPr>
        <w:t xml:space="preserve"> – Os documentos referentes aos diversos pontos da ordem de trabalhos devem estar disponíveis para consulta na sede e no sítio institucional da associação, logo que a convocatória seja expedida para os associados.</w:t>
      </w:r>
    </w:p>
    <w:p w14:paraId="1C73350E" w14:textId="3B447C45" w:rsidR="008F7CCB" w:rsidRPr="009E66BC" w:rsidRDefault="008F7CCB" w:rsidP="00D30DB8">
      <w:pPr>
        <w:spacing w:line="276" w:lineRule="auto"/>
        <w:jc w:val="center"/>
        <w:rPr>
          <w:rFonts w:cstheme="minorHAnsi"/>
        </w:rPr>
      </w:pPr>
      <w:r w:rsidRPr="009E66BC">
        <w:rPr>
          <w:rFonts w:cstheme="minorHAnsi"/>
        </w:rPr>
        <w:t>Artigo 29º</w:t>
      </w:r>
    </w:p>
    <w:p w14:paraId="1C73350F" w14:textId="77777777" w:rsidR="008F7CCB" w:rsidRPr="009E66BC" w:rsidRDefault="008F7CCB" w:rsidP="00D30DB8">
      <w:pPr>
        <w:spacing w:line="276" w:lineRule="auto"/>
        <w:jc w:val="center"/>
        <w:rPr>
          <w:rFonts w:cstheme="minorHAnsi"/>
        </w:rPr>
      </w:pPr>
      <w:r w:rsidRPr="009E66BC">
        <w:rPr>
          <w:rFonts w:cstheme="minorHAnsi"/>
        </w:rPr>
        <w:t>(Funcionamento)</w:t>
      </w:r>
    </w:p>
    <w:p w14:paraId="1C733510" w14:textId="77777777" w:rsidR="008F7CCB" w:rsidRPr="009E66BC" w:rsidRDefault="008F7CCB" w:rsidP="00D30DB8">
      <w:pPr>
        <w:spacing w:line="276" w:lineRule="auto"/>
        <w:jc w:val="both"/>
        <w:rPr>
          <w:rFonts w:cstheme="minorHAnsi"/>
        </w:rPr>
      </w:pPr>
      <w:r w:rsidRPr="009E66BC">
        <w:rPr>
          <w:rFonts w:cstheme="minorHAnsi"/>
        </w:rPr>
        <w:lastRenderedPageBreak/>
        <w:t>1 – A Assembleia-Geral reúne à hora marcada na convocatória, se estiver presente mais de metade dos associados com direito de voto, ou 30 minutos depois, com qualquer número de associados.</w:t>
      </w:r>
    </w:p>
    <w:p w14:paraId="1C733511" w14:textId="77777777" w:rsidR="008F7CCB" w:rsidRPr="009E66BC" w:rsidRDefault="008F7CCB" w:rsidP="00D30DB8">
      <w:pPr>
        <w:spacing w:line="276" w:lineRule="auto"/>
        <w:jc w:val="both"/>
        <w:rPr>
          <w:rFonts w:cstheme="minorHAnsi"/>
        </w:rPr>
      </w:pPr>
      <w:r w:rsidRPr="009E66BC">
        <w:rPr>
          <w:rFonts w:cstheme="minorHAnsi"/>
        </w:rPr>
        <w:t>2 – A Assembleia-Geral extraordinária, que seja convocada a requerimento dos associados, só pode reunir se estiverem presentes três quartos dos requerentes.</w:t>
      </w:r>
    </w:p>
    <w:p w14:paraId="1C733513" w14:textId="77777777" w:rsidR="008F7CCB" w:rsidRPr="009E66BC" w:rsidRDefault="008F7CCB" w:rsidP="00D30DB8">
      <w:pPr>
        <w:spacing w:line="276" w:lineRule="auto"/>
        <w:jc w:val="center"/>
        <w:rPr>
          <w:rFonts w:cstheme="minorHAnsi"/>
        </w:rPr>
      </w:pPr>
      <w:r w:rsidRPr="009E66BC">
        <w:rPr>
          <w:rFonts w:cstheme="minorHAnsi"/>
        </w:rPr>
        <w:t>Artigo 30ª</w:t>
      </w:r>
    </w:p>
    <w:p w14:paraId="1C733514" w14:textId="77777777" w:rsidR="008F7CCB" w:rsidRPr="009E66BC" w:rsidRDefault="008F7CCB" w:rsidP="00D30DB8">
      <w:pPr>
        <w:spacing w:line="276" w:lineRule="auto"/>
        <w:jc w:val="center"/>
        <w:rPr>
          <w:rFonts w:cstheme="minorHAnsi"/>
        </w:rPr>
      </w:pPr>
      <w:r w:rsidRPr="009E66BC">
        <w:rPr>
          <w:rFonts w:cstheme="minorHAnsi"/>
        </w:rPr>
        <w:t>(Deliberações)</w:t>
      </w:r>
    </w:p>
    <w:p w14:paraId="1C733515" w14:textId="77777777" w:rsidR="008F7CCB" w:rsidRPr="009E66BC" w:rsidRDefault="008F7CCB" w:rsidP="00D30DB8">
      <w:pPr>
        <w:spacing w:line="276" w:lineRule="auto"/>
        <w:jc w:val="both"/>
        <w:rPr>
          <w:rFonts w:cstheme="minorHAnsi"/>
        </w:rPr>
      </w:pPr>
      <w:r w:rsidRPr="009E66BC">
        <w:rPr>
          <w:rFonts w:cstheme="minorHAnsi"/>
        </w:rPr>
        <w:t>1 – Salvo o disposto no número seguinte, as deliberações da Assembleia-Geral são tomadas por maioria simples dos votos dos associados presentes, não se contando as abstenções.</w:t>
      </w:r>
    </w:p>
    <w:p w14:paraId="1C733516" w14:textId="77777777" w:rsidR="008F7CCB" w:rsidRPr="009E66BC" w:rsidRDefault="008F7CCB" w:rsidP="00D30DB8">
      <w:pPr>
        <w:spacing w:line="276" w:lineRule="auto"/>
        <w:jc w:val="both"/>
        <w:rPr>
          <w:rFonts w:cstheme="minorHAnsi"/>
        </w:rPr>
      </w:pPr>
      <w:r w:rsidRPr="009E66BC">
        <w:rPr>
          <w:rFonts w:cstheme="minorHAnsi"/>
        </w:rPr>
        <w:t xml:space="preserve">2 – </w:t>
      </w:r>
      <w:bookmarkStart w:id="1" w:name="_Hlk143166774"/>
      <w:r w:rsidRPr="009E66BC">
        <w:rPr>
          <w:rFonts w:cstheme="minorHAnsi"/>
        </w:rPr>
        <w:t>As deliberações a seguir enunciadas só serão válidas se obtiverem o voto favorável de, pelo menos, dois terços dos votos expressos:</w:t>
      </w:r>
    </w:p>
    <w:bookmarkEnd w:id="1"/>
    <w:p w14:paraId="1C733517" w14:textId="77777777" w:rsidR="008F7CCB" w:rsidRPr="009E66BC" w:rsidRDefault="008F7CCB" w:rsidP="00D30DB8">
      <w:pPr>
        <w:pStyle w:val="PargrafodaLista"/>
        <w:numPr>
          <w:ilvl w:val="0"/>
          <w:numId w:val="12"/>
        </w:numPr>
        <w:spacing w:line="276" w:lineRule="auto"/>
        <w:jc w:val="both"/>
        <w:rPr>
          <w:rFonts w:cstheme="minorHAnsi"/>
        </w:rPr>
      </w:pPr>
      <w:r w:rsidRPr="009E66BC">
        <w:rPr>
          <w:rFonts w:cstheme="minorHAnsi"/>
        </w:rPr>
        <w:t>Alteração dos estatutos;</w:t>
      </w:r>
    </w:p>
    <w:p w14:paraId="1C733518" w14:textId="77777777" w:rsidR="008F7CCB" w:rsidRPr="009E66BC" w:rsidRDefault="008F7CCB" w:rsidP="00D30DB8">
      <w:pPr>
        <w:pStyle w:val="PargrafodaLista"/>
        <w:numPr>
          <w:ilvl w:val="0"/>
          <w:numId w:val="12"/>
        </w:numPr>
        <w:spacing w:line="276" w:lineRule="auto"/>
        <w:jc w:val="both"/>
        <w:rPr>
          <w:rFonts w:cstheme="minorHAnsi"/>
        </w:rPr>
      </w:pPr>
      <w:r w:rsidRPr="009E66BC">
        <w:rPr>
          <w:rFonts w:cstheme="minorHAnsi"/>
        </w:rPr>
        <w:t>Extinção, cisão ou fusão da associação;</w:t>
      </w:r>
    </w:p>
    <w:p w14:paraId="1C733519" w14:textId="77777777" w:rsidR="008F7CCB" w:rsidRPr="009E66BC" w:rsidRDefault="008F7CCB" w:rsidP="00D30DB8">
      <w:pPr>
        <w:pStyle w:val="PargrafodaLista"/>
        <w:numPr>
          <w:ilvl w:val="0"/>
          <w:numId w:val="12"/>
        </w:numPr>
        <w:spacing w:line="276" w:lineRule="auto"/>
        <w:jc w:val="both"/>
        <w:rPr>
          <w:rFonts w:cstheme="minorHAnsi"/>
        </w:rPr>
      </w:pPr>
      <w:r w:rsidRPr="009E66BC">
        <w:rPr>
          <w:rFonts w:cstheme="minorHAnsi"/>
        </w:rPr>
        <w:t>Aceitação de integração de uma instituição e respetivos bens;</w:t>
      </w:r>
    </w:p>
    <w:p w14:paraId="1C73351A" w14:textId="77777777" w:rsidR="008F7CCB" w:rsidRPr="009E66BC" w:rsidRDefault="008F7CCB" w:rsidP="00D30DB8">
      <w:pPr>
        <w:pStyle w:val="PargrafodaLista"/>
        <w:numPr>
          <w:ilvl w:val="0"/>
          <w:numId w:val="12"/>
        </w:numPr>
        <w:spacing w:line="276" w:lineRule="auto"/>
        <w:jc w:val="both"/>
        <w:rPr>
          <w:rFonts w:cstheme="minorHAnsi"/>
        </w:rPr>
      </w:pPr>
      <w:r w:rsidRPr="009E66BC">
        <w:rPr>
          <w:rFonts w:cstheme="minorHAnsi"/>
        </w:rPr>
        <w:t>Autorização da associação a demandar os membros dos corpos gerentes por atos praticados no exercício das suas funções;</w:t>
      </w:r>
    </w:p>
    <w:p w14:paraId="1C73351B" w14:textId="77777777" w:rsidR="008F7CCB" w:rsidRPr="009E66BC" w:rsidRDefault="008F7CCB" w:rsidP="00D30DB8">
      <w:pPr>
        <w:pStyle w:val="PargrafodaLista"/>
        <w:numPr>
          <w:ilvl w:val="0"/>
          <w:numId w:val="12"/>
        </w:numPr>
        <w:spacing w:line="276" w:lineRule="auto"/>
        <w:jc w:val="both"/>
        <w:rPr>
          <w:rFonts w:cstheme="minorHAnsi"/>
        </w:rPr>
      </w:pPr>
      <w:r w:rsidRPr="009E66BC">
        <w:rPr>
          <w:rFonts w:cstheme="minorHAnsi"/>
        </w:rPr>
        <w:t>Aprovação da adesão a uniões, federações ou confederações.</w:t>
      </w:r>
    </w:p>
    <w:p w14:paraId="1C73351C" w14:textId="77777777" w:rsidR="008F7CCB" w:rsidRPr="009E66BC" w:rsidRDefault="008F7CCB" w:rsidP="00D30DB8">
      <w:pPr>
        <w:spacing w:line="276" w:lineRule="auto"/>
        <w:jc w:val="both"/>
        <w:rPr>
          <w:rFonts w:cstheme="minorHAnsi"/>
        </w:rPr>
      </w:pPr>
      <w:r w:rsidRPr="009E66BC">
        <w:rPr>
          <w:rFonts w:cstheme="minorHAnsi"/>
        </w:rPr>
        <w:t xml:space="preserve">3 – </w:t>
      </w:r>
      <w:bookmarkStart w:id="2" w:name="_Hlk143167308"/>
      <w:r w:rsidRPr="009E66BC">
        <w:rPr>
          <w:rFonts w:cstheme="minorHAnsi"/>
        </w:rPr>
        <w:t>A deliberação da dissolução da associação não terá lugar se, pelo menos, um número de associados igual ao dobro dos membros dos corpos gerentes se declarar disposto a assegurar a permanência da associação, qualquer que seja o número de votos contra.</w:t>
      </w:r>
    </w:p>
    <w:bookmarkEnd w:id="2"/>
    <w:p w14:paraId="1C73351E" w14:textId="77777777" w:rsidR="008F7CCB" w:rsidRPr="009E66BC" w:rsidRDefault="008F7CCB" w:rsidP="00D30DB8">
      <w:pPr>
        <w:spacing w:line="276" w:lineRule="auto"/>
        <w:jc w:val="center"/>
        <w:rPr>
          <w:rFonts w:cstheme="minorHAnsi"/>
        </w:rPr>
      </w:pPr>
      <w:r w:rsidRPr="009E66BC">
        <w:rPr>
          <w:rFonts w:cstheme="minorHAnsi"/>
        </w:rPr>
        <w:t>Artigo 31º</w:t>
      </w:r>
    </w:p>
    <w:p w14:paraId="1C73351F" w14:textId="77777777" w:rsidR="008F7CCB" w:rsidRPr="009E66BC" w:rsidRDefault="008F7CCB" w:rsidP="00D30DB8">
      <w:pPr>
        <w:spacing w:line="276" w:lineRule="auto"/>
        <w:jc w:val="center"/>
        <w:rPr>
          <w:rFonts w:cstheme="minorHAnsi"/>
        </w:rPr>
      </w:pPr>
      <w:r w:rsidRPr="009E66BC">
        <w:rPr>
          <w:rFonts w:cstheme="minorHAnsi"/>
        </w:rPr>
        <w:t>(Anulação das deliberações)</w:t>
      </w:r>
    </w:p>
    <w:p w14:paraId="1C733520" w14:textId="77777777" w:rsidR="008F7CCB" w:rsidRPr="009E66BC" w:rsidRDefault="008F7CCB" w:rsidP="00D30DB8">
      <w:pPr>
        <w:spacing w:line="276" w:lineRule="auto"/>
        <w:jc w:val="both"/>
        <w:rPr>
          <w:rFonts w:cstheme="minorHAnsi"/>
        </w:rPr>
      </w:pPr>
      <w:r w:rsidRPr="009E66BC">
        <w:rPr>
          <w:rFonts w:cstheme="minorHAnsi"/>
        </w:rPr>
        <w:t>1 – Sem prejuízo do disposto no número seguinte, são anuláveis todas as deliberações tomadas sobre matérias que não constem da ordem de trabalhos fixada na convocatória, salvo se estiverem presentes ou devidamente representados todos os associados no pleno gozo dos seus direitos e todos concordarem com o aditamento.</w:t>
      </w:r>
    </w:p>
    <w:p w14:paraId="1C733521" w14:textId="77777777" w:rsidR="008F7CCB" w:rsidRPr="009E66BC" w:rsidRDefault="008F7CCB" w:rsidP="00D30DB8">
      <w:pPr>
        <w:spacing w:line="276" w:lineRule="auto"/>
        <w:jc w:val="both"/>
        <w:rPr>
          <w:rFonts w:cstheme="minorHAnsi"/>
        </w:rPr>
      </w:pPr>
      <w:r w:rsidRPr="009E66BC">
        <w:rPr>
          <w:rFonts w:cstheme="minorHAnsi"/>
        </w:rPr>
        <w:t>2 – A deliberação da Assembleia-Geral sobre o exercício do direito de ação civil ou penal contra membros dos corpos gerentes pode ser tomada na sessão convocada para apreciação do balanço, relatório e contas do exercício, mesmo que a respetiva proposta não conste da ordem de trabalhos.</w:t>
      </w:r>
    </w:p>
    <w:p w14:paraId="1C733522" w14:textId="77777777" w:rsidR="008F7CCB" w:rsidRPr="009E66BC" w:rsidRDefault="008F7CCB" w:rsidP="00D30DB8">
      <w:pPr>
        <w:spacing w:line="276" w:lineRule="auto"/>
        <w:jc w:val="center"/>
        <w:rPr>
          <w:rFonts w:cstheme="minorHAnsi"/>
        </w:rPr>
      </w:pPr>
    </w:p>
    <w:p w14:paraId="1C733523" w14:textId="518D94D1" w:rsidR="008F7CCB" w:rsidRPr="009E66BC" w:rsidRDefault="008F7CCB" w:rsidP="00D30DB8">
      <w:pPr>
        <w:spacing w:line="276" w:lineRule="auto"/>
        <w:jc w:val="center"/>
        <w:rPr>
          <w:rFonts w:cstheme="minorHAnsi"/>
        </w:rPr>
      </w:pPr>
      <w:r w:rsidRPr="009E66BC">
        <w:rPr>
          <w:rFonts w:cstheme="minorHAnsi"/>
        </w:rPr>
        <w:t>SECÇÃO III</w:t>
      </w:r>
    </w:p>
    <w:p w14:paraId="1C733524" w14:textId="77777777" w:rsidR="008F7CCB" w:rsidRPr="009E66BC" w:rsidRDefault="008F7CCB" w:rsidP="00D30DB8">
      <w:pPr>
        <w:spacing w:line="276" w:lineRule="auto"/>
        <w:jc w:val="center"/>
        <w:rPr>
          <w:rFonts w:cstheme="minorHAnsi"/>
        </w:rPr>
      </w:pPr>
      <w:r w:rsidRPr="009E66BC">
        <w:rPr>
          <w:rFonts w:cstheme="minorHAnsi"/>
        </w:rPr>
        <w:t>Da Direção</w:t>
      </w:r>
    </w:p>
    <w:p w14:paraId="1C733526" w14:textId="77777777" w:rsidR="008F7CCB" w:rsidRPr="009E66BC" w:rsidRDefault="008F7CCB" w:rsidP="00D30DB8">
      <w:pPr>
        <w:spacing w:line="276" w:lineRule="auto"/>
        <w:jc w:val="center"/>
        <w:rPr>
          <w:rFonts w:cstheme="minorHAnsi"/>
        </w:rPr>
      </w:pPr>
      <w:r w:rsidRPr="009E66BC">
        <w:rPr>
          <w:rFonts w:cstheme="minorHAnsi"/>
        </w:rPr>
        <w:t>Artigo 32º</w:t>
      </w:r>
    </w:p>
    <w:p w14:paraId="1C733527" w14:textId="77777777" w:rsidR="008F7CCB" w:rsidRPr="009E66BC" w:rsidRDefault="008F7CCB" w:rsidP="00D30DB8">
      <w:pPr>
        <w:spacing w:line="276" w:lineRule="auto"/>
        <w:jc w:val="center"/>
        <w:rPr>
          <w:rFonts w:cstheme="minorHAnsi"/>
        </w:rPr>
      </w:pPr>
      <w:r w:rsidRPr="009E66BC">
        <w:rPr>
          <w:rFonts w:cstheme="minorHAnsi"/>
        </w:rPr>
        <w:t>(Constituição)</w:t>
      </w:r>
    </w:p>
    <w:p w14:paraId="1C733528" w14:textId="250F471E" w:rsidR="008F7CCB" w:rsidRPr="009E66BC" w:rsidRDefault="008F7CCB" w:rsidP="00D30DB8">
      <w:pPr>
        <w:spacing w:line="276" w:lineRule="auto"/>
        <w:jc w:val="both"/>
        <w:rPr>
          <w:rFonts w:cstheme="minorHAnsi"/>
        </w:rPr>
      </w:pPr>
      <w:r w:rsidRPr="009E66BC">
        <w:rPr>
          <w:rFonts w:cstheme="minorHAnsi"/>
        </w:rPr>
        <w:t xml:space="preserve">1 – A Direção da associação é constituída por cinco membros, dos quais um presidente, um vice-presidente, </w:t>
      </w:r>
      <w:r w:rsidR="00FC19FE" w:rsidRPr="009E66BC">
        <w:rPr>
          <w:rFonts w:cstheme="minorHAnsi"/>
        </w:rPr>
        <w:t xml:space="preserve">um secretário, </w:t>
      </w:r>
      <w:r w:rsidRPr="009E66BC">
        <w:rPr>
          <w:rFonts w:cstheme="minorHAnsi"/>
        </w:rPr>
        <w:t>um tesoureiro e um vogal.</w:t>
      </w:r>
    </w:p>
    <w:p w14:paraId="1C73352A" w14:textId="0F49FDFE" w:rsidR="008F7CCB" w:rsidRPr="009E66BC" w:rsidRDefault="008853DB" w:rsidP="00D30DB8">
      <w:pPr>
        <w:spacing w:line="276" w:lineRule="auto"/>
        <w:jc w:val="both"/>
        <w:rPr>
          <w:rFonts w:cstheme="minorHAnsi"/>
        </w:rPr>
      </w:pPr>
      <w:r w:rsidRPr="009E66BC">
        <w:rPr>
          <w:rFonts w:cstheme="minorHAnsi"/>
        </w:rPr>
        <w:t>2</w:t>
      </w:r>
      <w:r w:rsidR="008F7CCB" w:rsidRPr="009E66BC">
        <w:rPr>
          <w:rFonts w:cstheme="minorHAnsi"/>
        </w:rPr>
        <w:t xml:space="preserve"> – A Direção não pode ser constituída maioritariamente por trabalhadores da instituição.</w:t>
      </w:r>
    </w:p>
    <w:p w14:paraId="1C73352C" w14:textId="77777777" w:rsidR="008F7CCB" w:rsidRPr="009E66BC" w:rsidRDefault="008F7CCB" w:rsidP="00D30DB8">
      <w:pPr>
        <w:spacing w:line="276" w:lineRule="auto"/>
        <w:jc w:val="center"/>
        <w:rPr>
          <w:rFonts w:cstheme="minorHAnsi"/>
        </w:rPr>
      </w:pPr>
      <w:r w:rsidRPr="009E66BC">
        <w:rPr>
          <w:rFonts w:cstheme="minorHAnsi"/>
        </w:rPr>
        <w:t>Artigo 33º</w:t>
      </w:r>
    </w:p>
    <w:p w14:paraId="1C73352D" w14:textId="77777777" w:rsidR="008F7CCB" w:rsidRPr="009E66BC" w:rsidRDefault="008F7CCB" w:rsidP="00D30DB8">
      <w:pPr>
        <w:spacing w:line="276" w:lineRule="auto"/>
        <w:jc w:val="center"/>
        <w:rPr>
          <w:rFonts w:cstheme="minorHAnsi"/>
        </w:rPr>
      </w:pPr>
      <w:r w:rsidRPr="009E66BC">
        <w:rPr>
          <w:rFonts w:cstheme="minorHAnsi"/>
        </w:rPr>
        <w:lastRenderedPageBreak/>
        <w:t>(Competências)</w:t>
      </w:r>
    </w:p>
    <w:p w14:paraId="1C73352E" w14:textId="77777777" w:rsidR="008F7CCB" w:rsidRPr="009E66BC" w:rsidRDefault="008F7CCB" w:rsidP="00DE5CA4">
      <w:pPr>
        <w:spacing w:after="0" w:line="276" w:lineRule="auto"/>
        <w:jc w:val="both"/>
        <w:rPr>
          <w:rFonts w:cstheme="minorHAnsi"/>
        </w:rPr>
      </w:pPr>
      <w:r w:rsidRPr="009E66BC">
        <w:rPr>
          <w:rFonts w:cstheme="minorHAnsi"/>
        </w:rPr>
        <w:t>1 – Compete à Direção gerir a associação e representá-la, incumbindo-lhe, designadamente:</w:t>
      </w:r>
    </w:p>
    <w:p w14:paraId="1C73352F" w14:textId="77777777" w:rsidR="008F7CCB" w:rsidRPr="009E66BC" w:rsidRDefault="008F7CCB" w:rsidP="00DE5CA4">
      <w:pPr>
        <w:pStyle w:val="PargrafodaLista"/>
        <w:numPr>
          <w:ilvl w:val="0"/>
          <w:numId w:val="13"/>
        </w:numPr>
        <w:spacing w:after="0" w:line="276" w:lineRule="auto"/>
        <w:jc w:val="both"/>
        <w:rPr>
          <w:rFonts w:cstheme="minorHAnsi"/>
        </w:rPr>
      </w:pPr>
      <w:r w:rsidRPr="009E66BC">
        <w:rPr>
          <w:rFonts w:cstheme="minorHAnsi"/>
        </w:rPr>
        <w:t>Garantir a efetivação dos direitos dos beneficiários;</w:t>
      </w:r>
    </w:p>
    <w:p w14:paraId="1C733530" w14:textId="77777777" w:rsidR="008F7CCB" w:rsidRPr="009E66BC" w:rsidRDefault="008F7CCB" w:rsidP="00D30DB8">
      <w:pPr>
        <w:pStyle w:val="PargrafodaLista"/>
        <w:numPr>
          <w:ilvl w:val="0"/>
          <w:numId w:val="13"/>
        </w:numPr>
        <w:spacing w:line="276" w:lineRule="auto"/>
        <w:jc w:val="both"/>
        <w:rPr>
          <w:rFonts w:cstheme="minorHAnsi"/>
        </w:rPr>
      </w:pPr>
      <w:r w:rsidRPr="009E66BC">
        <w:rPr>
          <w:rFonts w:cstheme="minorHAnsi"/>
        </w:rPr>
        <w:t>Elaborar anualmente e submeter ao parecer do Conselho Fiscal o relatório e contas de gerência, bem como o orçamento e programa de ação para o ano seguinte;</w:t>
      </w:r>
    </w:p>
    <w:p w14:paraId="1C733531" w14:textId="77777777" w:rsidR="008F7CCB" w:rsidRPr="009E66BC" w:rsidRDefault="008F7CCB" w:rsidP="00D30DB8">
      <w:pPr>
        <w:pStyle w:val="PargrafodaLista"/>
        <w:numPr>
          <w:ilvl w:val="0"/>
          <w:numId w:val="13"/>
        </w:numPr>
        <w:spacing w:line="276" w:lineRule="auto"/>
        <w:jc w:val="both"/>
        <w:rPr>
          <w:rFonts w:cstheme="minorHAnsi"/>
        </w:rPr>
      </w:pPr>
      <w:r w:rsidRPr="009E66BC">
        <w:rPr>
          <w:rFonts w:cstheme="minorHAnsi"/>
        </w:rPr>
        <w:t>Publicitar as contas do exercício no sítio eletrónico da associação até 31 de maio do ano seguinte a que dizem respeito;</w:t>
      </w:r>
    </w:p>
    <w:p w14:paraId="1C733532" w14:textId="77777777" w:rsidR="008F7CCB" w:rsidRPr="009E66BC" w:rsidRDefault="008F7CCB" w:rsidP="00D30DB8">
      <w:pPr>
        <w:pStyle w:val="PargrafodaLista"/>
        <w:numPr>
          <w:ilvl w:val="0"/>
          <w:numId w:val="13"/>
        </w:numPr>
        <w:spacing w:line="276" w:lineRule="auto"/>
        <w:jc w:val="both"/>
        <w:rPr>
          <w:rFonts w:cstheme="minorHAnsi"/>
        </w:rPr>
      </w:pPr>
      <w:r w:rsidRPr="009E66BC">
        <w:rPr>
          <w:rFonts w:cstheme="minorHAnsi"/>
        </w:rPr>
        <w:t>Assegurar a organização e o funcionamento dos serviços e equipamentos, nomeadamente elaborando os regulamentos internos que se mostrem adequados e promovendo a organização e elaboração da contabilidade, nos termos da lei;</w:t>
      </w:r>
    </w:p>
    <w:p w14:paraId="1C733533" w14:textId="77777777" w:rsidR="008F7CCB" w:rsidRPr="009E66BC" w:rsidRDefault="008F7CCB" w:rsidP="00D30DB8">
      <w:pPr>
        <w:pStyle w:val="PargrafodaLista"/>
        <w:numPr>
          <w:ilvl w:val="0"/>
          <w:numId w:val="13"/>
        </w:numPr>
        <w:spacing w:line="276" w:lineRule="auto"/>
        <w:jc w:val="both"/>
        <w:rPr>
          <w:rFonts w:cstheme="minorHAnsi"/>
        </w:rPr>
      </w:pPr>
      <w:r w:rsidRPr="009E66BC">
        <w:rPr>
          <w:rFonts w:cstheme="minorHAnsi"/>
        </w:rPr>
        <w:t>Organizar o quadro do pessoal e contratar e gerir o pessoal da associação;</w:t>
      </w:r>
    </w:p>
    <w:p w14:paraId="1C733534" w14:textId="77777777" w:rsidR="008F7CCB" w:rsidRPr="009E66BC" w:rsidRDefault="008F7CCB" w:rsidP="00D30DB8">
      <w:pPr>
        <w:pStyle w:val="PargrafodaLista"/>
        <w:numPr>
          <w:ilvl w:val="0"/>
          <w:numId w:val="13"/>
        </w:numPr>
        <w:spacing w:line="276" w:lineRule="auto"/>
        <w:jc w:val="both"/>
        <w:rPr>
          <w:rFonts w:cstheme="minorHAnsi"/>
        </w:rPr>
      </w:pPr>
      <w:r w:rsidRPr="009E66BC">
        <w:rPr>
          <w:rFonts w:cstheme="minorHAnsi"/>
        </w:rPr>
        <w:t>Representar a associação em juízo ou fora dele;</w:t>
      </w:r>
    </w:p>
    <w:p w14:paraId="1C733535" w14:textId="0F8C95E9" w:rsidR="008F7CCB" w:rsidRPr="009E66BC" w:rsidRDefault="008F7CCB" w:rsidP="00D30DB8">
      <w:pPr>
        <w:pStyle w:val="PargrafodaLista"/>
        <w:numPr>
          <w:ilvl w:val="0"/>
          <w:numId w:val="13"/>
        </w:numPr>
        <w:spacing w:line="276" w:lineRule="auto"/>
        <w:jc w:val="both"/>
        <w:rPr>
          <w:rFonts w:cstheme="minorHAnsi"/>
        </w:rPr>
      </w:pPr>
      <w:r w:rsidRPr="009E66BC">
        <w:rPr>
          <w:rFonts w:cstheme="minorHAnsi"/>
        </w:rPr>
        <w:t>Zelar pelo cumprimento da lei, dos estatutos e das deliberações dos órgãos da associação</w:t>
      </w:r>
      <w:r w:rsidR="00C66EEA" w:rsidRPr="009E66BC">
        <w:rPr>
          <w:rFonts w:cstheme="minorHAnsi"/>
        </w:rPr>
        <w:t>.</w:t>
      </w:r>
    </w:p>
    <w:p w14:paraId="1C733536" w14:textId="77777777" w:rsidR="008F7CCB" w:rsidRPr="009E66BC" w:rsidRDefault="008F7CCB" w:rsidP="00D30DB8">
      <w:pPr>
        <w:spacing w:line="276" w:lineRule="auto"/>
        <w:jc w:val="both"/>
        <w:rPr>
          <w:rFonts w:cstheme="minorHAnsi"/>
        </w:rPr>
      </w:pPr>
      <w:r w:rsidRPr="009E66BC">
        <w:rPr>
          <w:rFonts w:cstheme="minorHAnsi"/>
        </w:rPr>
        <w:t>2 – A Direção pode delegar poderes de representação e administração para a prática de certos atos ou de certas categorias de atos em qualquer dos seus membros, em profissionais qualificados ao serviço da associação, ou em mandatários.</w:t>
      </w:r>
    </w:p>
    <w:p w14:paraId="1C733538" w14:textId="77777777" w:rsidR="008F7CCB" w:rsidRPr="009E66BC" w:rsidRDefault="008F7CCB" w:rsidP="00D30DB8">
      <w:pPr>
        <w:spacing w:line="276" w:lineRule="auto"/>
        <w:jc w:val="center"/>
        <w:rPr>
          <w:rFonts w:cstheme="minorHAnsi"/>
        </w:rPr>
      </w:pPr>
      <w:r w:rsidRPr="009E66BC">
        <w:rPr>
          <w:rFonts w:cstheme="minorHAnsi"/>
        </w:rPr>
        <w:t>Artigo 34º</w:t>
      </w:r>
    </w:p>
    <w:p w14:paraId="1C733539" w14:textId="77777777" w:rsidR="008F7CCB" w:rsidRPr="009E66BC" w:rsidRDefault="008F7CCB" w:rsidP="00D30DB8">
      <w:pPr>
        <w:spacing w:line="276" w:lineRule="auto"/>
        <w:jc w:val="center"/>
        <w:rPr>
          <w:rFonts w:cstheme="minorHAnsi"/>
        </w:rPr>
      </w:pPr>
      <w:r w:rsidRPr="009E66BC">
        <w:rPr>
          <w:rFonts w:cstheme="minorHAnsi"/>
        </w:rPr>
        <w:t>(Competências do Presidente)</w:t>
      </w:r>
    </w:p>
    <w:p w14:paraId="1C73353A" w14:textId="77777777" w:rsidR="008F7CCB" w:rsidRPr="009E66BC" w:rsidRDefault="008F7CCB" w:rsidP="00DE5CA4">
      <w:pPr>
        <w:spacing w:after="0" w:line="276" w:lineRule="auto"/>
        <w:jc w:val="both"/>
        <w:rPr>
          <w:rFonts w:cstheme="minorHAnsi"/>
        </w:rPr>
      </w:pPr>
      <w:r w:rsidRPr="009E66BC">
        <w:rPr>
          <w:rFonts w:cstheme="minorHAnsi"/>
        </w:rPr>
        <w:t>Compete ao presidente da Direção:</w:t>
      </w:r>
    </w:p>
    <w:p w14:paraId="1C73353B" w14:textId="77777777" w:rsidR="008F7CCB" w:rsidRPr="009E66BC" w:rsidRDefault="008F7CCB" w:rsidP="00DE5CA4">
      <w:pPr>
        <w:pStyle w:val="PargrafodaLista"/>
        <w:numPr>
          <w:ilvl w:val="0"/>
          <w:numId w:val="14"/>
        </w:numPr>
        <w:spacing w:after="0" w:line="276" w:lineRule="auto"/>
        <w:jc w:val="both"/>
        <w:rPr>
          <w:rFonts w:cstheme="minorHAnsi"/>
        </w:rPr>
      </w:pPr>
      <w:r w:rsidRPr="009E66BC">
        <w:rPr>
          <w:rFonts w:cstheme="minorHAnsi"/>
        </w:rPr>
        <w:t>Superintender na administração da associação orientando e fiscalizando os respetivos serviços;</w:t>
      </w:r>
    </w:p>
    <w:p w14:paraId="1C73353C" w14:textId="77777777" w:rsidR="008F7CCB" w:rsidRPr="009E66BC" w:rsidRDefault="008F7CCB" w:rsidP="00D30DB8">
      <w:pPr>
        <w:pStyle w:val="PargrafodaLista"/>
        <w:numPr>
          <w:ilvl w:val="0"/>
          <w:numId w:val="14"/>
        </w:numPr>
        <w:spacing w:line="276" w:lineRule="auto"/>
        <w:jc w:val="both"/>
        <w:rPr>
          <w:rFonts w:cstheme="minorHAnsi"/>
        </w:rPr>
      </w:pPr>
      <w:r w:rsidRPr="009E66BC">
        <w:rPr>
          <w:rFonts w:cstheme="minorHAnsi"/>
        </w:rPr>
        <w:t>Convocar e presidir às reuniões da Direção, dirigindo os respetivos trabalhos;</w:t>
      </w:r>
    </w:p>
    <w:p w14:paraId="1C73353D" w14:textId="77777777" w:rsidR="008F7CCB" w:rsidRPr="009E66BC" w:rsidRDefault="008F7CCB" w:rsidP="00D30DB8">
      <w:pPr>
        <w:pStyle w:val="PargrafodaLista"/>
        <w:numPr>
          <w:ilvl w:val="0"/>
          <w:numId w:val="14"/>
        </w:numPr>
        <w:spacing w:line="276" w:lineRule="auto"/>
        <w:jc w:val="both"/>
        <w:rPr>
          <w:rFonts w:cstheme="minorHAnsi"/>
        </w:rPr>
      </w:pPr>
      <w:r w:rsidRPr="009E66BC">
        <w:rPr>
          <w:rFonts w:cstheme="minorHAnsi"/>
        </w:rPr>
        <w:t>Representar a associação em juízo ou fora dele;</w:t>
      </w:r>
    </w:p>
    <w:p w14:paraId="1C73353E" w14:textId="6534D019" w:rsidR="008F7CCB" w:rsidRPr="009E66BC" w:rsidRDefault="008F7CCB" w:rsidP="00D30DB8">
      <w:pPr>
        <w:pStyle w:val="PargrafodaLista"/>
        <w:numPr>
          <w:ilvl w:val="0"/>
          <w:numId w:val="14"/>
        </w:numPr>
        <w:spacing w:line="276" w:lineRule="auto"/>
        <w:jc w:val="both"/>
        <w:rPr>
          <w:rFonts w:cstheme="minorHAnsi"/>
        </w:rPr>
      </w:pPr>
      <w:r w:rsidRPr="009E66BC">
        <w:rPr>
          <w:rFonts w:cstheme="minorHAnsi"/>
        </w:rPr>
        <w:t>Assinar os termos de abertura e encerramento do livro de atas da Direção;</w:t>
      </w:r>
    </w:p>
    <w:p w14:paraId="1C73353F" w14:textId="77777777" w:rsidR="008F7CCB" w:rsidRPr="009E66BC" w:rsidRDefault="008F7CCB" w:rsidP="00D30DB8">
      <w:pPr>
        <w:pStyle w:val="PargrafodaLista"/>
        <w:numPr>
          <w:ilvl w:val="0"/>
          <w:numId w:val="14"/>
        </w:numPr>
        <w:spacing w:line="276" w:lineRule="auto"/>
        <w:jc w:val="both"/>
        <w:rPr>
          <w:rFonts w:cstheme="minorHAnsi"/>
        </w:rPr>
      </w:pPr>
      <w:r w:rsidRPr="009E66BC">
        <w:rPr>
          <w:rFonts w:cstheme="minorHAnsi"/>
        </w:rPr>
        <w:t xml:space="preserve"> Despachar os assuntos normais de expediente e outros que careçam de solução urgente, sujeitando estes últimos à confirmação da Direção na primeira reunião seguinte.</w:t>
      </w:r>
    </w:p>
    <w:p w14:paraId="1C733541" w14:textId="7F07CDB8" w:rsidR="008F7CCB" w:rsidRPr="009E66BC" w:rsidRDefault="008F7CCB" w:rsidP="00D30DB8">
      <w:pPr>
        <w:spacing w:line="276" w:lineRule="auto"/>
        <w:jc w:val="center"/>
        <w:rPr>
          <w:rFonts w:cstheme="minorHAnsi"/>
        </w:rPr>
      </w:pPr>
      <w:r w:rsidRPr="009E66BC">
        <w:rPr>
          <w:rFonts w:cstheme="minorHAnsi"/>
        </w:rPr>
        <w:t>Artigo 35º</w:t>
      </w:r>
    </w:p>
    <w:p w14:paraId="1C733542" w14:textId="77777777" w:rsidR="008F7CCB" w:rsidRPr="009E66BC" w:rsidRDefault="008F7CCB" w:rsidP="00D30DB8">
      <w:pPr>
        <w:spacing w:line="276" w:lineRule="auto"/>
        <w:jc w:val="center"/>
        <w:rPr>
          <w:rFonts w:cstheme="minorHAnsi"/>
        </w:rPr>
      </w:pPr>
      <w:r w:rsidRPr="009E66BC">
        <w:rPr>
          <w:rFonts w:cstheme="minorHAnsi"/>
        </w:rPr>
        <w:t>(Competências do Vice-Presidente)</w:t>
      </w:r>
    </w:p>
    <w:p w14:paraId="1C733543" w14:textId="77777777" w:rsidR="008F7CCB" w:rsidRPr="009E66BC" w:rsidRDefault="008F7CCB" w:rsidP="00D30DB8">
      <w:pPr>
        <w:spacing w:line="276" w:lineRule="auto"/>
        <w:jc w:val="both"/>
        <w:rPr>
          <w:rFonts w:cstheme="minorHAnsi"/>
        </w:rPr>
      </w:pPr>
      <w:r w:rsidRPr="009E66BC">
        <w:rPr>
          <w:rFonts w:cstheme="minorHAnsi"/>
        </w:rPr>
        <w:t>Compete ao vice-presidente coadjuvar o presidente no exercício das suas atribuições e substituí-lo nas suas ausências e impedimentos.</w:t>
      </w:r>
    </w:p>
    <w:p w14:paraId="1C733545" w14:textId="77777777" w:rsidR="008F7CCB" w:rsidRPr="009E66BC" w:rsidRDefault="008F7CCB" w:rsidP="00D30DB8">
      <w:pPr>
        <w:spacing w:line="276" w:lineRule="auto"/>
        <w:jc w:val="center"/>
        <w:rPr>
          <w:rFonts w:cstheme="minorHAnsi"/>
        </w:rPr>
      </w:pPr>
      <w:r w:rsidRPr="009E66BC">
        <w:rPr>
          <w:rFonts w:cstheme="minorHAnsi"/>
        </w:rPr>
        <w:t>Artigo 36º</w:t>
      </w:r>
    </w:p>
    <w:p w14:paraId="1C733546" w14:textId="77777777" w:rsidR="008F7CCB" w:rsidRPr="009E66BC" w:rsidRDefault="008F7CCB" w:rsidP="00D30DB8">
      <w:pPr>
        <w:spacing w:line="276" w:lineRule="auto"/>
        <w:jc w:val="center"/>
        <w:rPr>
          <w:rFonts w:cstheme="minorHAnsi"/>
        </w:rPr>
      </w:pPr>
      <w:r w:rsidRPr="009E66BC">
        <w:rPr>
          <w:rFonts w:cstheme="minorHAnsi"/>
        </w:rPr>
        <w:t>(Competências do Secretário)</w:t>
      </w:r>
    </w:p>
    <w:p w14:paraId="1C733547" w14:textId="77777777" w:rsidR="008F7CCB" w:rsidRPr="009E66BC" w:rsidRDefault="008F7CCB" w:rsidP="00DE5CA4">
      <w:pPr>
        <w:spacing w:after="0" w:line="276" w:lineRule="auto"/>
        <w:jc w:val="both"/>
        <w:rPr>
          <w:rFonts w:cstheme="minorHAnsi"/>
        </w:rPr>
      </w:pPr>
      <w:r w:rsidRPr="009E66BC">
        <w:rPr>
          <w:rFonts w:cstheme="minorHAnsi"/>
        </w:rPr>
        <w:t>Compete ao secretário:</w:t>
      </w:r>
    </w:p>
    <w:p w14:paraId="1C733548" w14:textId="77777777" w:rsidR="008F7CCB" w:rsidRPr="009E66BC" w:rsidRDefault="008F7CCB" w:rsidP="00DE5CA4">
      <w:pPr>
        <w:pStyle w:val="PargrafodaLista"/>
        <w:numPr>
          <w:ilvl w:val="0"/>
          <w:numId w:val="15"/>
        </w:numPr>
        <w:spacing w:after="0" w:line="276" w:lineRule="auto"/>
        <w:jc w:val="both"/>
        <w:rPr>
          <w:rFonts w:cstheme="minorHAnsi"/>
        </w:rPr>
      </w:pPr>
      <w:r w:rsidRPr="009E66BC">
        <w:rPr>
          <w:rFonts w:cstheme="minorHAnsi"/>
        </w:rPr>
        <w:t>Lavrar as atas das reuniões da Direção e superintender nos serviços de expediente;</w:t>
      </w:r>
    </w:p>
    <w:p w14:paraId="1C733549" w14:textId="77777777" w:rsidR="008F7CCB" w:rsidRPr="009E66BC" w:rsidRDefault="008F7CCB" w:rsidP="00D30DB8">
      <w:pPr>
        <w:pStyle w:val="PargrafodaLista"/>
        <w:numPr>
          <w:ilvl w:val="0"/>
          <w:numId w:val="15"/>
        </w:numPr>
        <w:spacing w:line="276" w:lineRule="auto"/>
        <w:jc w:val="both"/>
        <w:rPr>
          <w:rFonts w:cstheme="minorHAnsi"/>
        </w:rPr>
      </w:pPr>
      <w:r w:rsidRPr="009E66BC">
        <w:rPr>
          <w:rFonts w:cstheme="minorHAnsi"/>
        </w:rPr>
        <w:t>Preparar a agenda de trabalhos para as reuniões da Direção, organizando os processos dos assuntos a serem tratados;</w:t>
      </w:r>
    </w:p>
    <w:p w14:paraId="1C73354A" w14:textId="77777777" w:rsidR="008F7CCB" w:rsidRPr="009E66BC" w:rsidRDefault="008F7CCB" w:rsidP="00D30DB8">
      <w:pPr>
        <w:pStyle w:val="PargrafodaLista"/>
        <w:numPr>
          <w:ilvl w:val="0"/>
          <w:numId w:val="15"/>
        </w:numPr>
        <w:spacing w:line="276" w:lineRule="auto"/>
        <w:jc w:val="both"/>
        <w:rPr>
          <w:rFonts w:cstheme="minorHAnsi"/>
        </w:rPr>
      </w:pPr>
      <w:r w:rsidRPr="009E66BC">
        <w:rPr>
          <w:rFonts w:cstheme="minorHAnsi"/>
        </w:rPr>
        <w:t>Superintender nos serviços de secretaria.</w:t>
      </w:r>
    </w:p>
    <w:p w14:paraId="1C73354C" w14:textId="77777777" w:rsidR="008F7CCB" w:rsidRPr="009E66BC" w:rsidRDefault="008F7CCB" w:rsidP="00D30DB8">
      <w:pPr>
        <w:spacing w:line="276" w:lineRule="auto"/>
        <w:jc w:val="center"/>
        <w:rPr>
          <w:rFonts w:cstheme="minorHAnsi"/>
        </w:rPr>
      </w:pPr>
      <w:r w:rsidRPr="009E66BC">
        <w:rPr>
          <w:rFonts w:cstheme="minorHAnsi"/>
        </w:rPr>
        <w:t>Artigo 37º</w:t>
      </w:r>
    </w:p>
    <w:p w14:paraId="1C73354D" w14:textId="77777777" w:rsidR="008F7CCB" w:rsidRPr="009E66BC" w:rsidRDefault="008F7CCB" w:rsidP="00D30DB8">
      <w:pPr>
        <w:spacing w:line="276" w:lineRule="auto"/>
        <w:jc w:val="center"/>
        <w:rPr>
          <w:rFonts w:cstheme="minorHAnsi"/>
        </w:rPr>
      </w:pPr>
      <w:r w:rsidRPr="009E66BC">
        <w:rPr>
          <w:rFonts w:cstheme="minorHAnsi"/>
        </w:rPr>
        <w:t>(Competências do Tesoureiro)</w:t>
      </w:r>
    </w:p>
    <w:p w14:paraId="1C73354E" w14:textId="77777777" w:rsidR="008F7CCB" w:rsidRPr="009E66BC" w:rsidRDefault="008F7CCB" w:rsidP="00DE5CA4">
      <w:pPr>
        <w:spacing w:after="0" w:line="276" w:lineRule="auto"/>
        <w:jc w:val="both"/>
        <w:rPr>
          <w:rFonts w:cstheme="minorHAnsi"/>
        </w:rPr>
      </w:pPr>
      <w:r w:rsidRPr="009E66BC">
        <w:rPr>
          <w:rFonts w:cstheme="minorHAnsi"/>
        </w:rPr>
        <w:t>Compete ao tesoureiro:</w:t>
      </w:r>
    </w:p>
    <w:p w14:paraId="1C73354F" w14:textId="77777777" w:rsidR="008F7CCB" w:rsidRPr="009E66BC" w:rsidRDefault="008F7CCB" w:rsidP="00DE5CA4">
      <w:pPr>
        <w:pStyle w:val="PargrafodaLista"/>
        <w:numPr>
          <w:ilvl w:val="0"/>
          <w:numId w:val="16"/>
        </w:numPr>
        <w:spacing w:after="0" w:line="276" w:lineRule="auto"/>
        <w:jc w:val="both"/>
        <w:rPr>
          <w:rFonts w:cstheme="minorHAnsi"/>
        </w:rPr>
      </w:pPr>
      <w:r w:rsidRPr="009E66BC">
        <w:rPr>
          <w:rFonts w:cstheme="minorHAnsi"/>
        </w:rPr>
        <w:lastRenderedPageBreak/>
        <w:t>Receber e guardar os valores da associação;</w:t>
      </w:r>
    </w:p>
    <w:p w14:paraId="1C733550" w14:textId="77777777" w:rsidR="008F7CCB" w:rsidRPr="009E66BC" w:rsidRDefault="008F7CCB" w:rsidP="00D30DB8">
      <w:pPr>
        <w:pStyle w:val="PargrafodaLista"/>
        <w:numPr>
          <w:ilvl w:val="0"/>
          <w:numId w:val="16"/>
        </w:numPr>
        <w:spacing w:line="276" w:lineRule="auto"/>
        <w:jc w:val="both"/>
        <w:rPr>
          <w:rFonts w:cstheme="minorHAnsi"/>
        </w:rPr>
      </w:pPr>
      <w:r w:rsidRPr="009E66BC">
        <w:rPr>
          <w:rFonts w:cstheme="minorHAnsi"/>
        </w:rPr>
        <w:t>Promover a escrituração de todos os livros de receita e de despesa;</w:t>
      </w:r>
    </w:p>
    <w:p w14:paraId="1C733551" w14:textId="77777777" w:rsidR="008F7CCB" w:rsidRPr="009E66BC" w:rsidRDefault="008F7CCB" w:rsidP="00D30DB8">
      <w:pPr>
        <w:pStyle w:val="PargrafodaLista"/>
        <w:numPr>
          <w:ilvl w:val="0"/>
          <w:numId w:val="16"/>
        </w:numPr>
        <w:spacing w:line="276" w:lineRule="auto"/>
        <w:jc w:val="both"/>
        <w:rPr>
          <w:rFonts w:cstheme="minorHAnsi"/>
        </w:rPr>
      </w:pPr>
      <w:r w:rsidRPr="009E66BC">
        <w:rPr>
          <w:rFonts w:cstheme="minorHAnsi"/>
        </w:rPr>
        <w:t>Assinar as autorizações de pagamento e as guias de receitas conjuntamente com o presidente;</w:t>
      </w:r>
    </w:p>
    <w:p w14:paraId="1C733552" w14:textId="77777777" w:rsidR="008F7CCB" w:rsidRPr="009E66BC" w:rsidRDefault="008F7CCB" w:rsidP="00D30DB8">
      <w:pPr>
        <w:pStyle w:val="PargrafodaLista"/>
        <w:numPr>
          <w:ilvl w:val="0"/>
          <w:numId w:val="16"/>
        </w:numPr>
        <w:spacing w:line="276" w:lineRule="auto"/>
        <w:jc w:val="both"/>
        <w:rPr>
          <w:rFonts w:cstheme="minorHAnsi"/>
        </w:rPr>
      </w:pPr>
      <w:r w:rsidRPr="009E66BC">
        <w:rPr>
          <w:rFonts w:cstheme="minorHAnsi"/>
        </w:rPr>
        <w:t>Apresentar à Direção, mensalmente, o balancete, em que se discriminarão as receitas e despesas do mês anterior;</w:t>
      </w:r>
    </w:p>
    <w:p w14:paraId="1C733553" w14:textId="77777777" w:rsidR="008F7CCB" w:rsidRPr="009E66BC" w:rsidRDefault="008F7CCB" w:rsidP="00D30DB8">
      <w:pPr>
        <w:pStyle w:val="PargrafodaLista"/>
        <w:numPr>
          <w:ilvl w:val="0"/>
          <w:numId w:val="16"/>
        </w:numPr>
        <w:spacing w:line="276" w:lineRule="auto"/>
        <w:jc w:val="both"/>
        <w:rPr>
          <w:rFonts w:cstheme="minorHAnsi"/>
        </w:rPr>
      </w:pPr>
      <w:r w:rsidRPr="009E66BC">
        <w:rPr>
          <w:rFonts w:cstheme="minorHAnsi"/>
        </w:rPr>
        <w:t>Superintender nos serviços de contabilidade e tesouraria.</w:t>
      </w:r>
    </w:p>
    <w:p w14:paraId="1C733555" w14:textId="77777777" w:rsidR="008F7CCB" w:rsidRPr="009E66BC" w:rsidRDefault="008F7CCB" w:rsidP="00D30DB8">
      <w:pPr>
        <w:spacing w:line="276" w:lineRule="auto"/>
        <w:jc w:val="center"/>
        <w:rPr>
          <w:rFonts w:cstheme="minorHAnsi"/>
        </w:rPr>
      </w:pPr>
      <w:r w:rsidRPr="009E66BC">
        <w:rPr>
          <w:rFonts w:cstheme="minorHAnsi"/>
        </w:rPr>
        <w:t>Artigo 38º</w:t>
      </w:r>
    </w:p>
    <w:p w14:paraId="1C733556" w14:textId="77777777" w:rsidR="008F7CCB" w:rsidRPr="009E66BC" w:rsidRDefault="008F7CCB" w:rsidP="00D30DB8">
      <w:pPr>
        <w:spacing w:line="276" w:lineRule="auto"/>
        <w:jc w:val="center"/>
        <w:rPr>
          <w:rFonts w:cstheme="minorHAnsi"/>
        </w:rPr>
      </w:pPr>
      <w:r w:rsidRPr="009E66BC">
        <w:rPr>
          <w:rFonts w:cstheme="minorHAnsi"/>
        </w:rPr>
        <w:t>(Competências do Vogal)</w:t>
      </w:r>
    </w:p>
    <w:p w14:paraId="1C733557" w14:textId="2BA87531" w:rsidR="008F7CCB" w:rsidRPr="009E66BC" w:rsidRDefault="008F7CCB" w:rsidP="00D30DB8">
      <w:pPr>
        <w:spacing w:line="276" w:lineRule="auto"/>
        <w:jc w:val="both"/>
        <w:rPr>
          <w:rFonts w:cstheme="minorHAnsi"/>
        </w:rPr>
      </w:pPr>
      <w:r w:rsidRPr="009E66BC">
        <w:rPr>
          <w:rFonts w:cstheme="minorHAnsi"/>
        </w:rPr>
        <w:t>Compete ao vogal coadjuvar os restantes membros da Direção nas respetivas atribuições e exercer as funções que a Direção lhe atribuir.</w:t>
      </w:r>
    </w:p>
    <w:p w14:paraId="1C733559" w14:textId="77777777" w:rsidR="008F7CCB" w:rsidRPr="009E66BC" w:rsidRDefault="008F7CCB" w:rsidP="00D30DB8">
      <w:pPr>
        <w:spacing w:line="276" w:lineRule="auto"/>
        <w:jc w:val="center"/>
        <w:rPr>
          <w:rFonts w:cstheme="minorHAnsi"/>
        </w:rPr>
      </w:pPr>
      <w:r w:rsidRPr="009E66BC">
        <w:rPr>
          <w:rFonts w:cstheme="minorHAnsi"/>
        </w:rPr>
        <w:t>Artigo 39º</w:t>
      </w:r>
    </w:p>
    <w:p w14:paraId="1C73355A" w14:textId="77777777" w:rsidR="008F7CCB" w:rsidRPr="009E66BC" w:rsidRDefault="008F7CCB" w:rsidP="00D30DB8">
      <w:pPr>
        <w:spacing w:line="276" w:lineRule="auto"/>
        <w:jc w:val="center"/>
        <w:rPr>
          <w:rFonts w:cstheme="minorHAnsi"/>
        </w:rPr>
      </w:pPr>
      <w:r w:rsidRPr="009E66BC">
        <w:rPr>
          <w:rFonts w:cstheme="minorHAnsi"/>
        </w:rPr>
        <w:t>(Reuniões)</w:t>
      </w:r>
    </w:p>
    <w:p w14:paraId="1C73355B" w14:textId="62F20CE2" w:rsidR="008F7CCB" w:rsidRPr="009E66BC" w:rsidRDefault="00814C2B" w:rsidP="00D30DB8">
      <w:pPr>
        <w:spacing w:line="276" w:lineRule="auto"/>
        <w:jc w:val="both"/>
        <w:rPr>
          <w:rFonts w:cstheme="minorHAnsi"/>
        </w:rPr>
      </w:pPr>
      <w:r w:rsidRPr="009E66BC">
        <w:rPr>
          <w:rFonts w:cstheme="minorHAnsi"/>
        </w:rPr>
        <w:t xml:space="preserve">1 - </w:t>
      </w:r>
      <w:r w:rsidR="008F7CCB" w:rsidRPr="009E66BC">
        <w:rPr>
          <w:rFonts w:cstheme="minorHAnsi"/>
        </w:rPr>
        <w:t>A Direção reunirá sempre que o julgar conveniente por convocação do presidente e, obrigatoriamente, pelo menos uma vez em cada mês.</w:t>
      </w:r>
    </w:p>
    <w:p w14:paraId="18512594" w14:textId="77777777" w:rsidR="00814C2B" w:rsidRPr="009E66BC" w:rsidRDefault="00814C2B" w:rsidP="00D30DB8">
      <w:pPr>
        <w:spacing w:line="276" w:lineRule="auto"/>
        <w:jc w:val="both"/>
        <w:rPr>
          <w:rFonts w:cstheme="minorHAnsi"/>
        </w:rPr>
      </w:pPr>
      <w:r w:rsidRPr="009E66BC">
        <w:rPr>
          <w:rFonts w:cstheme="minorHAnsi"/>
        </w:rPr>
        <w:t>2 – A Direção reunirá ainda a pedido da maioria dos seus membros.</w:t>
      </w:r>
    </w:p>
    <w:p w14:paraId="1C73355D" w14:textId="1C2B099A" w:rsidR="008F7CCB" w:rsidRPr="009E66BC" w:rsidRDefault="008F7CCB" w:rsidP="00D30DB8">
      <w:pPr>
        <w:spacing w:line="276" w:lineRule="auto"/>
        <w:jc w:val="center"/>
        <w:rPr>
          <w:rFonts w:cstheme="minorHAnsi"/>
        </w:rPr>
      </w:pPr>
      <w:r w:rsidRPr="009E66BC">
        <w:rPr>
          <w:rFonts w:cstheme="minorHAnsi"/>
        </w:rPr>
        <w:t>Artigo 40º</w:t>
      </w:r>
    </w:p>
    <w:p w14:paraId="1C73355E" w14:textId="77777777" w:rsidR="008F7CCB" w:rsidRPr="009E66BC" w:rsidRDefault="008F7CCB" w:rsidP="00D30DB8">
      <w:pPr>
        <w:spacing w:line="276" w:lineRule="auto"/>
        <w:jc w:val="center"/>
        <w:rPr>
          <w:rFonts w:cstheme="minorHAnsi"/>
        </w:rPr>
      </w:pPr>
      <w:r w:rsidRPr="009E66BC">
        <w:rPr>
          <w:rFonts w:cstheme="minorHAnsi"/>
        </w:rPr>
        <w:t>(Formas de obrigação)</w:t>
      </w:r>
    </w:p>
    <w:p w14:paraId="1C73355F" w14:textId="77777777" w:rsidR="008F7CCB" w:rsidRPr="009E66BC" w:rsidRDefault="008F7CCB" w:rsidP="00D30DB8">
      <w:pPr>
        <w:spacing w:line="276" w:lineRule="auto"/>
        <w:jc w:val="both"/>
        <w:rPr>
          <w:rFonts w:cstheme="minorHAnsi"/>
        </w:rPr>
      </w:pPr>
      <w:r w:rsidRPr="009E66BC">
        <w:rPr>
          <w:rFonts w:cstheme="minorHAnsi"/>
        </w:rPr>
        <w:t>1 – Para obrigar a associação são necessárias e bastantes as assinaturas conjuntas de dois membros da Direção, sendo obrigatória a assinatura do presidente ou do vice-presidente, mas nas operações financeiras é sempre necessária a assinatura do tesoureiro.</w:t>
      </w:r>
    </w:p>
    <w:p w14:paraId="1C733560" w14:textId="77777777" w:rsidR="008F7CCB" w:rsidRPr="009E66BC" w:rsidRDefault="008F7CCB" w:rsidP="00D30DB8">
      <w:pPr>
        <w:spacing w:line="276" w:lineRule="auto"/>
        <w:jc w:val="both"/>
        <w:rPr>
          <w:rFonts w:cstheme="minorHAnsi"/>
        </w:rPr>
      </w:pPr>
      <w:r w:rsidRPr="009E66BC">
        <w:rPr>
          <w:rFonts w:cstheme="minorHAnsi"/>
        </w:rPr>
        <w:t>2 – Nos atos de mero expediente bastará a assinatura de qualquer membro da Direção.</w:t>
      </w:r>
    </w:p>
    <w:p w14:paraId="1C733561" w14:textId="77777777" w:rsidR="008F7CCB" w:rsidRPr="009E66BC" w:rsidRDefault="008F7CCB" w:rsidP="00D30DB8">
      <w:pPr>
        <w:spacing w:line="276" w:lineRule="auto"/>
        <w:jc w:val="center"/>
        <w:rPr>
          <w:rFonts w:cstheme="minorHAnsi"/>
        </w:rPr>
      </w:pPr>
    </w:p>
    <w:p w14:paraId="1C733562" w14:textId="77777777" w:rsidR="008F7CCB" w:rsidRPr="009E66BC" w:rsidRDefault="008F7CCB" w:rsidP="00D30DB8">
      <w:pPr>
        <w:spacing w:line="276" w:lineRule="auto"/>
        <w:jc w:val="center"/>
        <w:rPr>
          <w:rFonts w:cstheme="minorHAnsi"/>
        </w:rPr>
      </w:pPr>
      <w:r w:rsidRPr="009E66BC">
        <w:rPr>
          <w:rFonts w:cstheme="minorHAnsi"/>
        </w:rPr>
        <w:t>SECGÃO IV</w:t>
      </w:r>
    </w:p>
    <w:p w14:paraId="1C733563" w14:textId="77777777" w:rsidR="008F7CCB" w:rsidRPr="009E66BC" w:rsidRDefault="008F7CCB" w:rsidP="00D30DB8">
      <w:pPr>
        <w:spacing w:line="276" w:lineRule="auto"/>
        <w:jc w:val="center"/>
        <w:rPr>
          <w:rFonts w:cstheme="minorHAnsi"/>
        </w:rPr>
      </w:pPr>
      <w:r w:rsidRPr="009E66BC">
        <w:rPr>
          <w:rFonts w:cstheme="minorHAnsi"/>
        </w:rPr>
        <w:t>Do Conselho Fiscal</w:t>
      </w:r>
    </w:p>
    <w:p w14:paraId="1C733565" w14:textId="77777777" w:rsidR="008F7CCB" w:rsidRPr="009E66BC" w:rsidRDefault="008F7CCB" w:rsidP="00D30DB8">
      <w:pPr>
        <w:spacing w:line="276" w:lineRule="auto"/>
        <w:jc w:val="center"/>
        <w:rPr>
          <w:rFonts w:cstheme="minorHAnsi"/>
        </w:rPr>
      </w:pPr>
      <w:r w:rsidRPr="009E66BC">
        <w:rPr>
          <w:rFonts w:cstheme="minorHAnsi"/>
        </w:rPr>
        <w:t>Artigo 41º</w:t>
      </w:r>
    </w:p>
    <w:p w14:paraId="1C733566" w14:textId="77777777" w:rsidR="008F7CCB" w:rsidRPr="009E66BC" w:rsidRDefault="008F7CCB" w:rsidP="00D30DB8">
      <w:pPr>
        <w:spacing w:line="276" w:lineRule="auto"/>
        <w:jc w:val="center"/>
        <w:rPr>
          <w:rFonts w:cstheme="minorHAnsi"/>
        </w:rPr>
      </w:pPr>
      <w:r w:rsidRPr="009E66BC">
        <w:rPr>
          <w:rFonts w:cstheme="minorHAnsi"/>
        </w:rPr>
        <w:t>(Composição)</w:t>
      </w:r>
    </w:p>
    <w:p w14:paraId="1C733567" w14:textId="77777777" w:rsidR="008F7CCB" w:rsidRPr="009E66BC" w:rsidRDefault="008F7CCB" w:rsidP="00D30DB8">
      <w:pPr>
        <w:spacing w:line="276" w:lineRule="auto"/>
        <w:jc w:val="both"/>
        <w:rPr>
          <w:rFonts w:cstheme="minorHAnsi"/>
        </w:rPr>
      </w:pPr>
      <w:r w:rsidRPr="009E66BC">
        <w:rPr>
          <w:rFonts w:cstheme="minorHAnsi"/>
        </w:rPr>
        <w:t>1 – O Conselho Fiscal é composto por três membros: um presidente, um secretário e um vogal.</w:t>
      </w:r>
    </w:p>
    <w:p w14:paraId="1C733568" w14:textId="6C5EDCFB" w:rsidR="008F7CCB" w:rsidRPr="009E66BC" w:rsidRDefault="008F7CCB" w:rsidP="00D30DB8">
      <w:pPr>
        <w:spacing w:line="276" w:lineRule="auto"/>
        <w:jc w:val="both"/>
        <w:rPr>
          <w:rFonts w:cstheme="minorHAnsi"/>
        </w:rPr>
      </w:pPr>
      <w:r w:rsidRPr="009E66BC">
        <w:rPr>
          <w:rFonts w:cstheme="minorHAnsi"/>
        </w:rPr>
        <w:t>2 – Nas suas ausências e impedimentos, o presidente será substituído pelo secretário e, este, pelo vogal</w:t>
      </w:r>
      <w:r w:rsidR="00C66EEA" w:rsidRPr="009E66BC">
        <w:rPr>
          <w:rFonts w:cstheme="minorHAnsi"/>
        </w:rPr>
        <w:t>,</w:t>
      </w:r>
    </w:p>
    <w:p w14:paraId="1C733569" w14:textId="77777777" w:rsidR="008F7CCB" w:rsidRPr="009E66BC" w:rsidRDefault="008F7CCB" w:rsidP="00D30DB8">
      <w:pPr>
        <w:spacing w:line="276" w:lineRule="auto"/>
        <w:jc w:val="both"/>
        <w:rPr>
          <w:rFonts w:cstheme="minorHAnsi"/>
        </w:rPr>
      </w:pPr>
      <w:r w:rsidRPr="009E66BC">
        <w:rPr>
          <w:rFonts w:cstheme="minorHAnsi"/>
        </w:rPr>
        <w:t>3 – O Conselho Fiscal não pode ser constituído, maioritariamente, por trabalhadores da associação.</w:t>
      </w:r>
    </w:p>
    <w:p w14:paraId="1C73356A" w14:textId="4270ADF8" w:rsidR="008F7CCB" w:rsidRPr="009E66BC" w:rsidRDefault="008F7CCB" w:rsidP="00D30DB8">
      <w:pPr>
        <w:spacing w:line="276" w:lineRule="auto"/>
        <w:jc w:val="both"/>
        <w:rPr>
          <w:rFonts w:cstheme="minorHAnsi"/>
        </w:rPr>
      </w:pPr>
      <w:r w:rsidRPr="009E66BC">
        <w:rPr>
          <w:rFonts w:cstheme="minorHAnsi"/>
        </w:rPr>
        <w:t xml:space="preserve">4 – O cargo de presidente do Conselho Fiscal não pode ser exercido por trabalhadores da associação. </w:t>
      </w:r>
    </w:p>
    <w:p w14:paraId="1C73356B" w14:textId="77777777" w:rsidR="008F7CCB" w:rsidRPr="009E66BC" w:rsidRDefault="008F7CCB" w:rsidP="00D30DB8">
      <w:pPr>
        <w:spacing w:line="276" w:lineRule="auto"/>
        <w:jc w:val="center"/>
        <w:rPr>
          <w:rFonts w:cstheme="minorHAnsi"/>
        </w:rPr>
      </w:pPr>
      <w:r w:rsidRPr="009E66BC">
        <w:rPr>
          <w:rFonts w:cstheme="minorHAnsi"/>
        </w:rPr>
        <w:t>Artigo 42º</w:t>
      </w:r>
    </w:p>
    <w:p w14:paraId="1C73356C" w14:textId="77777777" w:rsidR="008F7CCB" w:rsidRPr="009E66BC" w:rsidRDefault="008F7CCB" w:rsidP="00D30DB8">
      <w:pPr>
        <w:spacing w:line="276" w:lineRule="auto"/>
        <w:jc w:val="center"/>
        <w:rPr>
          <w:rFonts w:cstheme="minorHAnsi"/>
        </w:rPr>
      </w:pPr>
      <w:r w:rsidRPr="009E66BC">
        <w:rPr>
          <w:rFonts w:cstheme="minorHAnsi"/>
        </w:rPr>
        <w:t>(Competências)</w:t>
      </w:r>
    </w:p>
    <w:p w14:paraId="1C73356D" w14:textId="77777777" w:rsidR="008F7CCB" w:rsidRPr="009E66BC" w:rsidRDefault="008F7CCB" w:rsidP="00D30DB8">
      <w:pPr>
        <w:spacing w:line="276" w:lineRule="auto"/>
        <w:jc w:val="both"/>
        <w:rPr>
          <w:rFonts w:cstheme="minorHAnsi"/>
        </w:rPr>
      </w:pPr>
      <w:r w:rsidRPr="009E66BC">
        <w:rPr>
          <w:rFonts w:cstheme="minorHAnsi"/>
        </w:rPr>
        <w:t>1 - Compete ao Conselho Fiscal o controlo e fiscalização da associação, podendo, nesse âmbito, efetuar aos restantes órgãos as recomendações que entenda adequadas com vista ao cumprimento da lei, dos estatutos e dos regulamentos, e designadamente:</w:t>
      </w:r>
    </w:p>
    <w:p w14:paraId="1C73356E" w14:textId="77777777" w:rsidR="008F7CCB" w:rsidRPr="009E66BC" w:rsidRDefault="008F7CCB" w:rsidP="00D30DB8">
      <w:pPr>
        <w:pStyle w:val="PargrafodaLista"/>
        <w:numPr>
          <w:ilvl w:val="0"/>
          <w:numId w:val="17"/>
        </w:numPr>
        <w:spacing w:line="276" w:lineRule="auto"/>
        <w:jc w:val="both"/>
        <w:rPr>
          <w:rFonts w:cstheme="minorHAnsi"/>
        </w:rPr>
      </w:pPr>
      <w:r w:rsidRPr="009E66BC">
        <w:rPr>
          <w:rFonts w:cstheme="minorHAnsi"/>
        </w:rPr>
        <w:lastRenderedPageBreak/>
        <w:t>Fiscalizar a Direção da associação, podendo, para o efeito, consultar a documentação necessária;</w:t>
      </w:r>
    </w:p>
    <w:p w14:paraId="1C73356F" w14:textId="77777777" w:rsidR="008F7CCB" w:rsidRPr="009E66BC" w:rsidRDefault="008F7CCB" w:rsidP="00D30DB8">
      <w:pPr>
        <w:pStyle w:val="PargrafodaLista"/>
        <w:numPr>
          <w:ilvl w:val="0"/>
          <w:numId w:val="17"/>
        </w:numPr>
        <w:spacing w:line="276" w:lineRule="auto"/>
        <w:jc w:val="both"/>
        <w:rPr>
          <w:rFonts w:cstheme="minorHAnsi"/>
        </w:rPr>
      </w:pPr>
      <w:r w:rsidRPr="009E66BC">
        <w:rPr>
          <w:rFonts w:cstheme="minorHAnsi"/>
        </w:rPr>
        <w:t>Dar parecer sobre o relatório e contas do exercício, bem como sobre o programa de ação e orçamento para o ano seguinte;</w:t>
      </w:r>
    </w:p>
    <w:p w14:paraId="1C733570" w14:textId="77777777" w:rsidR="008F7CCB" w:rsidRPr="009E66BC" w:rsidRDefault="008F7CCB" w:rsidP="00D30DB8">
      <w:pPr>
        <w:pStyle w:val="PargrafodaLista"/>
        <w:numPr>
          <w:ilvl w:val="0"/>
          <w:numId w:val="17"/>
        </w:numPr>
        <w:spacing w:line="276" w:lineRule="auto"/>
        <w:jc w:val="both"/>
        <w:rPr>
          <w:rFonts w:cstheme="minorHAnsi"/>
        </w:rPr>
      </w:pPr>
      <w:r w:rsidRPr="009E66BC">
        <w:rPr>
          <w:rFonts w:cstheme="minorHAnsi"/>
        </w:rPr>
        <w:t>Dar parecer sobre quaisquer assuntos que os outros órgãos submetam à sua apreciação:</w:t>
      </w:r>
    </w:p>
    <w:p w14:paraId="1C733571" w14:textId="77777777" w:rsidR="008F7CCB" w:rsidRPr="009E66BC" w:rsidRDefault="008F7CCB" w:rsidP="00D30DB8">
      <w:pPr>
        <w:pStyle w:val="PargrafodaLista"/>
        <w:numPr>
          <w:ilvl w:val="0"/>
          <w:numId w:val="17"/>
        </w:numPr>
        <w:spacing w:line="276" w:lineRule="auto"/>
        <w:jc w:val="both"/>
        <w:rPr>
          <w:rFonts w:cstheme="minorHAnsi"/>
        </w:rPr>
      </w:pPr>
      <w:r w:rsidRPr="009E66BC">
        <w:rPr>
          <w:rFonts w:cstheme="minorHAnsi"/>
        </w:rPr>
        <w:t>Verificar o cumprimento da lei, dos estatutos e dos regulamentos.</w:t>
      </w:r>
    </w:p>
    <w:p w14:paraId="1C733572" w14:textId="77777777" w:rsidR="008F7CCB" w:rsidRPr="009E66BC" w:rsidRDefault="008F7CCB" w:rsidP="00D30DB8">
      <w:pPr>
        <w:spacing w:line="276" w:lineRule="auto"/>
        <w:jc w:val="both"/>
        <w:rPr>
          <w:rFonts w:cstheme="minorHAnsi"/>
        </w:rPr>
      </w:pPr>
      <w:r w:rsidRPr="009E66BC">
        <w:rPr>
          <w:rFonts w:cstheme="minorHAnsi"/>
        </w:rPr>
        <w:t>2 – Os membros do Conselho Fiscal podem assistir às reuniões da Direção quando para tal forem convocados pelo presidente deste órgão.</w:t>
      </w:r>
    </w:p>
    <w:p w14:paraId="1C733574" w14:textId="65FAA485" w:rsidR="008F7CCB" w:rsidRPr="009E66BC" w:rsidRDefault="008F7CCB" w:rsidP="00D30DB8">
      <w:pPr>
        <w:spacing w:line="276" w:lineRule="auto"/>
        <w:jc w:val="center"/>
        <w:rPr>
          <w:rFonts w:cstheme="minorHAnsi"/>
        </w:rPr>
      </w:pPr>
      <w:r w:rsidRPr="009E66BC">
        <w:rPr>
          <w:rFonts w:cstheme="minorHAnsi"/>
        </w:rPr>
        <w:t>Artigo 43º</w:t>
      </w:r>
    </w:p>
    <w:p w14:paraId="1C733575" w14:textId="77777777" w:rsidR="008F7CCB" w:rsidRPr="009E66BC" w:rsidRDefault="008F7CCB" w:rsidP="00D30DB8">
      <w:pPr>
        <w:spacing w:line="276" w:lineRule="auto"/>
        <w:jc w:val="center"/>
        <w:rPr>
          <w:rFonts w:cstheme="minorHAnsi"/>
        </w:rPr>
      </w:pPr>
      <w:r w:rsidRPr="009E66BC">
        <w:rPr>
          <w:rFonts w:cstheme="minorHAnsi"/>
        </w:rPr>
        <w:t>(Atribuições)</w:t>
      </w:r>
    </w:p>
    <w:p w14:paraId="1C733576" w14:textId="77777777" w:rsidR="008F7CCB" w:rsidRPr="009E66BC" w:rsidRDefault="008F7CCB" w:rsidP="00D30DB8">
      <w:pPr>
        <w:spacing w:line="276" w:lineRule="auto"/>
        <w:jc w:val="both"/>
        <w:rPr>
          <w:rFonts w:cstheme="minorHAnsi"/>
        </w:rPr>
      </w:pPr>
      <w:r w:rsidRPr="009E66BC">
        <w:rPr>
          <w:rFonts w:cstheme="minorHAnsi"/>
        </w:rPr>
        <w:t>O Conselho Fiscal pode solicitar à Direção elementos que considere necessários ao cumprimento das suas atribuições, bem como propor reuniões extraordinárias para a discussão, com aquele órgão, de determinados assuntos cuja importância o justifique.</w:t>
      </w:r>
    </w:p>
    <w:p w14:paraId="1C733578" w14:textId="77777777" w:rsidR="008F7CCB" w:rsidRPr="009E66BC" w:rsidRDefault="008F7CCB" w:rsidP="00D30DB8">
      <w:pPr>
        <w:spacing w:line="276" w:lineRule="auto"/>
        <w:jc w:val="center"/>
        <w:rPr>
          <w:rFonts w:cstheme="minorHAnsi"/>
        </w:rPr>
      </w:pPr>
      <w:r w:rsidRPr="009E66BC">
        <w:rPr>
          <w:rFonts w:cstheme="minorHAnsi"/>
        </w:rPr>
        <w:t>Artigo 44º</w:t>
      </w:r>
    </w:p>
    <w:p w14:paraId="1C733579" w14:textId="77777777" w:rsidR="008F7CCB" w:rsidRPr="009E66BC" w:rsidRDefault="008F7CCB" w:rsidP="00D30DB8">
      <w:pPr>
        <w:spacing w:line="276" w:lineRule="auto"/>
        <w:jc w:val="center"/>
        <w:rPr>
          <w:rFonts w:cstheme="minorHAnsi"/>
        </w:rPr>
      </w:pPr>
      <w:r w:rsidRPr="009E66BC">
        <w:rPr>
          <w:rFonts w:cstheme="minorHAnsi"/>
        </w:rPr>
        <w:t>(Reuniões)</w:t>
      </w:r>
    </w:p>
    <w:p w14:paraId="1C73357A" w14:textId="23C314A2" w:rsidR="008F7CCB" w:rsidRPr="009E66BC" w:rsidRDefault="008F7CCB" w:rsidP="00D30DB8">
      <w:pPr>
        <w:spacing w:line="276" w:lineRule="auto"/>
        <w:jc w:val="both"/>
        <w:rPr>
          <w:rFonts w:cstheme="minorHAnsi"/>
        </w:rPr>
      </w:pPr>
      <w:r w:rsidRPr="009E66BC">
        <w:rPr>
          <w:rFonts w:cstheme="minorHAnsi"/>
        </w:rPr>
        <w:t xml:space="preserve">1 – O Conselho Fiscal reunirá sempre que o julgar conveniente, por convocação do presidente e, obrigatoriamente, pelo menos uma vez em cada </w:t>
      </w:r>
      <w:r w:rsidR="003447ED" w:rsidRPr="009E66BC">
        <w:rPr>
          <w:rFonts w:cstheme="minorHAnsi"/>
        </w:rPr>
        <w:t>semestre</w:t>
      </w:r>
      <w:r w:rsidRPr="009E66BC">
        <w:rPr>
          <w:rFonts w:cstheme="minorHAnsi"/>
        </w:rPr>
        <w:t>.</w:t>
      </w:r>
    </w:p>
    <w:p w14:paraId="1C73357B" w14:textId="77777777" w:rsidR="008F7CCB" w:rsidRPr="009E66BC" w:rsidRDefault="008F7CCB" w:rsidP="00D30DB8">
      <w:pPr>
        <w:spacing w:line="276" w:lineRule="auto"/>
        <w:jc w:val="both"/>
        <w:rPr>
          <w:rFonts w:cstheme="minorHAnsi"/>
        </w:rPr>
      </w:pPr>
      <w:r w:rsidRPr="009E66BC">
        <w:rPr>
          <w:rFonts w:cstheme="minorHAnsi"/>
        </w:rPr>
        <w:t>2 – O Conselho Fiscal reunirá ainda a pedido da maioria dos seus membros.</w:t>
      </w:r>
    </w:p>
    <w:p w14:paraId="1C73357C" w14:textId="77777777" w:rsidR="008F7CCB" w:rsidRPr="009E66BC" w:rsidRDefault="008F7CCB" w:rsidP="00D30DB8">
      <w:pPr>
        <w:spacing w:line="276" w:lineRule="auto"/>
        <w:jc w:val="center"/>
        <w:rPr>
          <w:rFonts w:cstheme="minorHAnsi"/>
        </w:rPr>
      </w:pPr>
    </w:p>
    <w:p w14:paraId="1C73357D" w14:textId="77777777" w:rsidR="008F7CCB" w:rsidRPr="009E66BC" w:rsidRDefault="008F7CCB" w:rsidP="00D30DB8">
      <w:pPr>
        <w:spacing w:line="276" w:lineRule="auto"/>
        <w:jc w:val="center"/>
        <w:rPr>
          <w:rFonts w:cstheme="minorHAnsi"/>
        </w:rPr>
      </w:pPr>
      <w:r w:rsidRPr="009E66BC">
        <w:rPr>
          <w:rFonts w:cstheme="minorHAnsi"/>
        </w:rPr>
        <w:t>CAPÍTULO IV</w:t>
      </w:r>
    </w:p>
    <w:p w14:paraId="1C73357E" w14:textId="77777777" w:rsidR="008F7CCB" w:rsidRPr="009E66BC" w:rsidRDefault="008F7CCB" w:rsidP="00D30DB8">
      <w:pPr>
        <w:spacing w:line="276" w:lineRule="auto"/>
        <w:jc w:val="center"/>
        <w:rPr>
          <w:rFonts w:cstheme="minorHAnsi"/>
        </w:rPr>
      </w:pPr>
      <w:r w:rsidRPr="009E66BC">
        <w:rPr>
          <w:rFonts w:cstheme="minorHAnsi"/>
        </w:rPr>
        <w:t>Regime Financeiro</w:t>
      </w:r>
    </w:p>
    <w:p w14:paraId="1C733580" w14:textId="77777777" w:rsidR="008F7CCB" w:rsidRPr="009E66BC" w:rsidRDefault="008F7CCB" w:rsidP="00D30DB8">
      <w:pPr>
        <w:spacing w:line="276" w:lineRule="auto"/>
        <w:jc w:val="center"/>
        <w:rPr>
          <w:rFonts w:cstheme="minorHAnsi"/>
        </w:rPr>
      </w:pPr>
      <w:r w:rsidRPr="009E66BC">
        <w:rPr>
          <w:rFonts w:cstheme="minorHAnsi"/>
        </w:rPr>
        <w:t>Artigo 45º</w:t>
      </w:r>
    </w:p>
    <w:p w14:paraId="32789FAC" w14:textId="3B895039" w:rsidR="00A07DB8" w:rsidRPr="009E66BC" w:rsidRDefault="00A07DB8" w:rsidP="00D30DB8">
      <w:pPr>
        <w:spacing w:line="276" w:lineRule="auto"/>
        <w:jc w:val="center"/>
        <w:rPr>
          <w:rFonts w:cstheme="minorHAnsi"/>
        </w:rPr>
      </w:pPr>
      <w:r w:rsidRPr="009E66BC">
        <w:rPr>
          <w:rFonts w:cstheme="minorHAnsi"/>
        </w:rPr>
        <w:t>(Receitas)</w:t>
      </w:r>
    </w:p>
    <w:p w14:paraId="1C733581" w14:textId="77777777" w:rsidR="008F7CCB" w:rsidRPr="009E66BC" w:rsidRDefault="008F7CCB" w:rsidP="00DE5CA4">
      <w:pPr>
        <w:spacing w:after="0" w:line="276" w:lineRule="auto"/>
        <w:jc w:val="both"/>
        <w:rPr>
          <w:rFonts w:cstheme="minorHAnsi"/>
        </w:rPr>
      </w:pPr>
      <w:r w:rsidRPr="009E66BC">
        <w:rPr>
          <w:rFonts w:cstheme="minorHAnsi"/>
        </w:rPr>
        <w:t>1 – São receitas da associação:</w:t>
      </w:r>
    </w:p>
    <w:p w14:paraId="1C733582" w14:textId="77777777" w:rsidR="008F7CCB" w:rsidRPr="009E66BC" w:rsidRDefault="008F7CCB" w:rsidP="00DE5CA4">
      <w:pPr>
        <w:pStyle w:val="PargrafodaLista"/>
        <w:numPr>
          <w:ilvl w:val="0"/>
          <w:numId w:val="18"/>
        </w:numPr>
        <w:spacing w:after="0" w:line="276" w:lineRule="auto"/>
        <w:jc w:val="both"/>
        <w:rPr>
          <w:rFonts w:cstheme="minorHAnsi"/>
        </w:rPr>
      </w:pPr>
      <w:r w:rsidRPr="009E66BC">
        <w:rPr>
          <w:rFonts w:cstheme="minorHAnsi"/>
        </w:rPr>
        <w:t>O produto das joias e quotas dos associados;</w:t>
      </w:r>
    </w:p>
    <w:p w14:paraId="1C733583" w14:textId="77777777" w:rsidR="008F7CCB" w:rsidRPr="009E66BC" w:rsidRDefault="008F7CCB" w:rsidP="00D30DB8">
      <w:pPr>
        <w:pStyle w:val="PargrafodaLista"/>
        <w:numPr>
          <w:ilvl w:val="0"/>
          <w:numId w:val="18"/>
        </w:numPr>
        <w:spacing w:line="276" w:lineRule="auto"/>
        <w:jc w:val="both"/>
        <w:rPr>
          <w:rFonts w:cstheme="minorHAnsi"/>
        </w:rPr>
      </w:pPr>
      <w:r w:rsidRPr="009E66BC">
        <w:rPr>
          <w:rFonts w:cstheme="minorHAnsi"/>
        </w:rPr>
        <w:t>As comparticipações dos utentes;</w:t>
      </w:r>
    </w:p>
    <w:p w14:paraId="1C733584" w14:textId="77777777" w:rsidR="008F7CCB" w:rsidRPr="009E66BC" w:rsidRDefault="008F7CCB" w:rsidP="00D30DB8">
      <w:pPr>
        <w:pStyle w:val="PargrafodaLista"/>
        <w:numPr>
          <w:ilvl w:val="0"/>
          <w:numId w:val="18"/>
        </w:numPr>
        <w:spacing w:line="276" w:lineRule="auto"/>
        <w:jc w:val="both"/>
        <w:rPr>
          <w:rFonts w:cstheme="minorHAnsi"/>
        </w:rPr>
      </w:pPr>
      <w:r w:rsidRPr="009E66BC">
        <w:rPr>
          <w:rFonts w:cstheme="minorHAnsi"/>
        </w:rPr>
        <w:t>Os rendimentos de bens próprios;</w:t>
      </w:r>
    </w:p>
    <w:p w14:paraId="1C733585" w14:textId="77777777" w:rsidR="008F7CCB" w:rsidRPr="009E66BC" w:rsidRDefault="008F7CCB" w:rsidP="00D30DB8">
      <w:pPr>
        <w:pStyle w:val="PargrafodaLista"/>
        <w:numPr>
          <w:ilvl w:val="0"/>
          <w:numId w:val="18"/>
        </w:numPr>
        <w:spacing w:line="276" w:lineRule="auto"/>
        <w:jc w:val="both"/>
        <w:rPr>
          <w:rFonts w:cstheme="minorHAnsi"/>
        </w:rPr>
      </w:pPr>
      <w:r w:rsidRPr="009E66BC">
        <w:rPr>
          <w:rFonts w:cstheme="minorHAnsi"/>
        </w:rPr>
        <w:t>As doações, legados e heranças e respetivos rendimentos;</w:t>
      </w:r>
    </w:p>
    <w:p w14:paraId="1C733586" w14:textId="77777777" w:rsidR="008F7CCB" w:rsidRPr="009E66BC" w:rsidRDefault="008F7CCB" w:rsidP="00D30DB8">
      <w:pPr>
        <w:pStyle w:val="PargrafodaLista"/>
        <w:numPr>
          <w:ilvl w:val="0"/>
          <w:numId w:val="18"/>
        </w:numPr>
        <w:spacing w:line="276" w:lineRule="auto"/>
        <w:jc w:val="both"/>
        <w:rPr>
          <w:rFonts w:cstheme="minorHAnsi"/>
        </w:rPr>
      </w:pPr>
      <w:r w:rsidRPr="009E66BC">
        <w:rPr>
          <w:rFonts w:cstheme="minorHAnsi"/>
        </w:rPr>
        <w:t>Os subsídios do Estado ou de organismos oficiais;</w:t>
      </w:r>
    </w:p>
    <w:p w14:paraId="1C733587" w14:textId="77777777" w:rsidR="008F7CCB" w:rsidRPr="009E66BC" w:rsidRDefault="008F7CCB" w:rsidP="00D30DB8">
      <w:pPr>
        <w:pStyle w:val="PargrafodaLista"/>
        <w:numPr>
          <w:ilvl w:val="0"/>
          <w:numId w:val="18"/>
        </w:numPr>
        <w:spacing w:line="276" w:lineRule="auto"/>
        <w:jc w:val="both"/>
        <w:rPr>
          <w:rFonts w:cstheme="minorHAnsi"/>
        </w:rPr>
      </w:pPr>
      <w:r w:rsidRPr="009E66BC">
        <w:rPr>
          <w:rFonts w:cstheme="minorHAnsi"/>
        </w:rPr>
        <w:t>Os donativos e produtos de festas ou subscrições;</w:t>
      </w:r>
    </w:p>
    <w:p w14:paraId="1C733588" w14:textId="77777777" w:rsidR="008F7CCB" w:rsidRPr="009E66BC" w:rsidRDefault="008F7CCB" w:rsidP="00D30DB8">
      <w:pPr>
        <w:pStyle w:val="PargrafodaLista"/>
        <w:numPr>
          <w:ilvl w:val="0"/>
          <w:numId w:val="18"/>
        </w:numPr>
        <w:spacing w:line="276" w:lineRule="auto"/>
        <w:jc w:val="both"/>
        <w:rPr>
          <w:rFonts w:cstheme="minorHAnsi"/>
        </w:rPr>
      </w:pPr>
      <w:r w:rsidRPr="009E66BC">
        <w:rPr>
          <w:rFonts w:cstheme="minorHAnsi"/>
        </w:rPr>
        <w:t>Outras receitas.</w:t>
      </w:r>
    </w:p>
    <w:p w14:paraId="1C733589" w14:textId="74D8CE0D" w:rsidR="008F7CCB" w:rsidRPr="009E66BC" w:rsidRDefault="008F7CCB" w:rsidP="00D30DB8">
      <w:pPr>
        <w:spacing w:line="276" w:lineRule="auto"/>
        <w:jc w:val="both"/>
        <w:rPr>
          <w:rFonts w:cstheme="minorHAnsi"/>
        </w:rPr>
      </w:pPr>
      <w:r w:rsidRPr="009E66BC">
        <w:rPr>
          <w:rFonts w:cstheme="minorHAnsi"/>
        </w:rPr>
        <w:t xml:space="preserve">2 – A </w:t>
      </w:r>
      <w:r w:rsidR="0016636F" w:rsidRPr="009E66BC">
        <w:rPr>
          <w:rFonts w:cstheme="minorHAnsi"/>
        </w:rPr>
        <w:t>joia</w:t>
      </w:r>
      <w:r w:rsidRPr="009E66BC">
        <w:rPr>
          <w:rFonts w:cstheme="minorHAnsi"/>
        </w:rPr>
        <w:t xml:space="preserve"> de entrada terá o valor de 100,00€ (cem euros) e a quota anual será de 30,00€ (trinta euros) ou de 2,50€ (dois euros e cinquenta cêntimos) mensais, se outros valores não forem determinados em assembleia-geral.</w:t>
      </w:r>
    </w:p>
    <w:p w14:paraId="1C73358B" w14:textId="77777777" w:rsidR="008F7CCB" w:rsidRPr="009E66BC" w:rsidRDefault="008F7CCB" w:rsidP="00D30DB8">
      <w:pPr>
        <w:spacing w:line="276" w:lineRule="auto"/>
        <w:jc w:val="center"/>
        <w:rPr>
          <w:rFonts w:cstheme="minorHAnsi"/>
        </w:rPr>
      </w:pPr>
      <w:r w:rsidRPr="009E66BC">
        <w:rPr>
          <w:rFonts w:cstheme="minorHAnsi"/>
        </w:rPr>
        <w:t>CAPÍTULO V</w:t>
      </w:r>
    </w:p>
    <w:p w14:paraId="1C73358C" w14:textId="77777777" w:rsidR="008F7CCB" w:rsidRPr="009E66BC" w:rsidRDefault="008F7CCB" w:rsidP="00D30DB8">
      <w:pPr>
        <w:spacing w:line="276" w:lineRule="auto"/>
        <w:jc w:val="center"/>
        <w:rPr>
          <w:rFonts w:cstheme="minorHAnsi"/>
        </w:rPr>
      </w:pPr>
      <w:r w:rsidRPr="009E66BC">
        <w:rPr>
          <w:rFonts w:cstheme="minorHAnsi"/>
        </w:rPr>
        <w:t>Disposições Finais</w:t>
      </w:r>
    </w:p>
    <w:p w14:paraId="1C73358E" w14:textId="77777777" w:rsidR="008F7CCB" w:rsidRPr="009E66BC" w:rsidRDefault="008F7CCB" w:rsidP="00D30DB8">
      <w:pPr>
        <w:spacing w:line="276" w:lineRule="auto"/>
        <w:jc w:val="center"/>
        <w:rPr>
          <w:rFonts w:cstheme="minorHAnsi"/>
        </w:rPr>
      </w:pPr>
      <w:r w:rsidRPr="009E66BC">
        <w:rPr>
          <w:rFonts w:cstheme="minorHAnsi"/>
        </w:rPr>
        <w:t>Artigo 46º</w:t>
      </w:r>
    </w:p>
    <w:p w14:paraId="1C73358F" w14:textId="77777777" w:rsidR="008F7CCB" w:rsidRPr="009E66BC" w:rsidRDefault="008F7CCB" w:rsidP="00D30DB8">
      <w:pPr>
        <w:spacing w:line="276" w:lineRule="auto"/>
        <w:jc w:val="center"/>
        <w:rPr>
          <w:rFonts w:cstheme="minorHAnsi"/>
        </w:rPr>
      </w:pPr>
      <w:r w:rsidRPr="009E66BC">
        <w:rPr>
          <w:rFonts w:cstheme="minorHAnsi"/>
        </w:rPr>
        <w:t>(Causas de extinção)</w:t>
      </w:r>
    </w:p>
    <w:p w14:paraId="1C733590" w14:textId="76C75491" w:rsidR="008F7CCB" w:rsidRPr="009E66BC" w:rsidRDefault="008F7CCB" w:rsidP="00D30DB8">
      <w:pPr>
        <w:spacing w:line="276" w:lineRule="auto"/>
        <w:jc w:val="both"/>
        <w:rPr>
          <w:rFonts w:cstheme="minorHAnsi"/>
        </w:rPr>
      </w:pPr>
      <w:r w:rsidRPr="009E66BC">
        <w:rPr>
          <w:rFonts w:cstheme="minorHAnsi"/>
        </w:rPr>
        <w:lastRenderedPageBreak/>
        <w:t xml:space="preserve">1 – As causas de extinção da associação são as referidas no </w:t>
      </w:r>
      <w:r w:rsidR="00CF47FC" w:rsidRPr="009E66BC">
        <w:rPr>
          <w:rFonts w:cstheme="minorHAnsi"/>
        </w:rPr>
        <w:t xml:space="preserve">Estatuto das IPSS, no </w:t>
      </w:r>
      <w:r w:rsidRPr="009E66BC">
        <w:rPr>
          <w:rFonts w:cstheme="minorHAnsi"/>
        </w:rPr>
        <w:t>Código Civil e demais legislação complementar.</w:t>
      </w:r>
    </w:p>
    <w:p w14:paraId="3FC90678" w14:textId="41E3A84D" w:rsidR="005A44D0" w:rsidRPr="009E66BC" w:rsidRDefault="005A44D0" w:rsidP="005A44D0">
      <w:pPr>
        <w:spacing w:line="276" w:lineRule="auto"/>
        <w:jc w:val="both"/>
        <w:rPr>
          <w:rFonts w:cstheme="minorHAnsi"/>
        </w:rPr>
      </w:pPr>
      <w:r w:rsidRPr="009E66BC">
        <w:rPr>
          <w:rFonts w:cstheme="minorHAnsi"/>
        </w:rPr>
        <w:t>2– A Assembleia-Geral só pode decidir pela extinção da associação com o voto favorável de, pelo menos, dois terços dos votos expressos.</w:t>
      </w:r>
    </w:p>
    <w:p w14:paraId="03164AC9" w14:textId="33F969E1" w:rsidR="005A44D0" w:rsidRPr="009E66BC" w:rsidRDefault="00364C6A" w:rsidP="005A44D0">
      <w:pPr>
        <w:spacing w:line="276" w:lineRule="auto"/>
        <w:jc w:val="both"/>
        <w:rPr>
          <w:rFonts w:cstheme="minorHAnsi"/>
        </w:rPr>
      </w:pPr>
      <w:r w:rsidRPr="009E66BC">
        <w:rPr>
          <w:rFonts w:cstheme="minorHAnsi"/>
        </w:rPr>
        <w:t>3</w:t>
      </w:r>
      <w:r w:rsidR="005A44D0" w:rsidRPr="009E66BC">
        <w:rPr>
          <w:rFonts w:cstheme="minorHAnsi"/>
        </w:rPr>
        <w:t xml:space="preserve"> - A dissolução não tem lugar se, pelo menos, um número de associados igual ao dobro dos membros </w:t>
      </w:r>
      <w:r w:rsidRPr="009E66BC">
        <w:rPr>
          <w:rFonts w:cstheme="minorHAnsi"/>
        </w:rPr>
        <w:t>previstos para os respetivos órgãos</w:t>
      </w:r>
      <w:r w:rsidR="005A44D0" w:rsidRPr="009E66BC">
        <w:rPr>
          <w:rFonts w:cstheme="minorHAnsi"/>
        </w:rPr>
        <w:t xml:space="preserve"> se declarar disposto a assegurar a permanência da associação, qualquer que seja o número de votos contra.</w:t>
      </w:r>
    </w:p>
    <w:p w14:paraId="7E19B4F8" w14:textId="2A2BDD20" w:rsidR="00364C6A" w:rsidRPr="009E66BC" w:rsidRDefault="00364C6A" w:rsidP="00364C6A">
      <w:pPr>
        <w:spacing w:line="276" w:lineRule="auto"/>
        <w:jc w:val="both"/>
        <w:rPr>
          <w:rFonts w:cstheme="minorHAnsi"/>
        </w:rPr>
      </w:pPr>
      <w:r w:rsidRPr="009E66BC">
        <w:rPr>
          <w:rFonts w:cstheme="minorHAnsi"/>
        </w:rPr>
        <w:t>4 – No caso de extinção da associação, competirá à Assembleia-Geral deliberar sobre o destino dos seus bens, nos termos da legislação em vigor, bem como eleger uma comissão liquidatária.</w:t>
      </w:r>
    </w:p>
    <w:p w14:paraId="1C733593" w14:textId="435CE4CF" w:rsidR="008F7CCB" w:rsidRPr="009E66BC" w:rsidRDefault="00364C6A" w:rsidP="00D30DB8">
      <w:pPr>
        <w:spacing w:line="276" w:lineRule="auto"/>
        <w:jc w:val="both"/>
        <w:rPr>
          <w:rFonts w:cstheme="minorHAnsi"/>
        </w:rPr>
      </w:pPr>
      <w:r w:rsidRPr="009E66BC">
        <w:rPr>
          <w:rFonts w:cstheme="minorHAnsi"/>
        </w:rPr>
        <w:t>5</w:t>
      </w:r>
      <w:r w:rsidR="008F7CCB" w:rsidRPr="009E66BC">
        <w:rPr>
          <w:rFonts w:cstheme="minorHAnsi"/>
        </w:rPr>
        <w:t xml:space="preserve"> – Os casos omissos serão resolvidos pela Assembleia-Geral, de acordo com a legislação em vigor.</w:t>
      </w:r>
    </w:p>
    <w:p w14:paraId="1C733595" w14:textId="77777777" w:rsidR="008F7CCB" w:rsidRPr="009E66BC" w:rsidRDefault="008F7CCB" w:rsidP="00D30DB8">
      <w:pPr>
        <w:spacing w:line="276" w:lineRule="auto"/>
        <w:jc w:val="center"/>
        <w:rPr>
          <w:rFonts w:cstheme="minorHAnsi"/>
        </w:rPr>
      </w:pPr>
      <w:r w:rsidRPr="009E66BC">
        <w:rPr>
          <w:rFonts w:cstheme="minorHAnsi"/>
        </w:rPr>
        <w:t>Artigo 47º</w:t>
      </w:r>
    </w:p>
    <w:p w14:paraId="1C733596" w14:textId="77777777" w:rsidR="008F7CCB" w:rsidRPr="009E66BC" w:rsidRDefault="008F7CCB" w:rsidP="00D30DB8">
      <w:pPr>
        <w:spacing w:line="276" w:lineRule="auto"/>
        <w:jc w:val="center"/>
        <w:rPr>
          <w:rFonts w:cstheme="minorHAnsi"/>
        </w:rPr>
      </w:pPr>
      <w:r w:rsidRPr="009E66BC">
        <w:rPr>
          <w:rFonts w:cstheme="minorHAnsi"/>
        </w:rPr>
        <w:t>(Regime eleitoral)</w:t>
      </w:r>
    </w:p>
    <w:p w14:paraId="1C733597" w14:textId="77777777" w:rsidR="008F7CCB" w:rsidRPr="009E66BC" w:rsidRDefault="008F7CCB" w:rsidP="00D30DB8">
      <w:pPr>
        <w:spacing w:line="276" w:lineRule="auto"/>
        <w:jc w:val="both"/>
        <w:rPr>
          <w:rFonts w:cstheme="minorHAnsi"/>
        </w:rPr>
      </w:pPr>
      <w:r w:rsidRPr="009E66BC">
        <w:rPr>
          <w:rFonts w:cstheme="minorHAnsi"/>
        </w:rPr>
        <w:t>1 – A votação é feita através de listas completas, com a identificação dos respetivos cargos, considerando-se vencedora a lista mais votada.</w:t>
      </w:r>
    </w:p>
    <w:p w14:paraId="1C733598" w14:textId="77777777" w:rsidR="008F7CCB" w:rsidRPr="009E66BC" w:rsidRDefault="008F7CCB" w:rsidP="00D30DB8">
      <w:pPr>
        <w:spacing w:line="276" w:lineRule="auto"/>
        <w:jc w:val="both"/>
        <w:rPr>
          <w:rFonts w:cstheme="minorHAnsi"/>
        </w:rPr>
      </w:pPr>
      <w:r w:rsidRPr="009E66BC">
        <w:rPr>
          <w:rFonts w:cstheme="minorHAnsi"/>
        </w:rPr>
        <w:t>2 – As listas para a Direção integrarão, pelo menos, três associados sob indicação da Província Portuguesa da Congregação do Espírito Santo, que pode, no entanto, renunciar a tal direito.</w:t>
      </w:r>
    </w:p>
    <w:p w14:paraId="1C733599" w14:textId="77777777" w:rsidR="008F7CCB" w:rsidRPr="009E66BC" w:rsidRDefault="008F7CCB" w:rsidP="00D30DB8">
      <w:pPr>
        <w:spacing w:line="276" w:lineRule="auto"/>
        <w:jc w:val="both"/>
        <w:rPr>
          <w:rFonts w:cstheme="minorHAnsi"/>
        </w:rPr>
      </w:pPr>
      <w:r w:rsidRPr="009E66BC">
        <w:rPr>
          <w:rFonts w:cstheme="minorHAnsi"/>
        </w:rPr>
        <w:t>3 – Cada lista candidata apresentará cinco suplentes, numerados, que só serão chamados a integrar, pela ordem apresentada, a Direção ou o Conselho Fiscal, no caso de óbito, demissão ou impossibilidade duradoura de um qualquer elemento que componha aqueles corpos sociais.</w:t>
      </w:r>
    </w:p>
    <w:p w14:paraId="1C73359A" w14:textId="3993F017" w:rsidR="008F7CCB" w:rsidRPr="009E66BC" w:rsidRDefault="008F7CCB" w:rsidP="00D30DB8">
      <w:pPr>
        <w:spacing w:line="276" w:lineRule="auto"/>
        <w:jc w:val="both"/>
        <w:rPr>
          <w:rFonts w:cstheme="minorHAnsi"/>
        </w:rPr>
      </w:pPr>
      <w:r w:rsidRPr="009E66BC">
        <w:rPr>
          <w:rFonts w:cstheme="minorHAnsi"/>
        </w:rPr>
        <w:t xml:space="preserve">4 – Se o presidente da Direção se encontrar em alguma das situações previstas no número antecedente, tomará o lugar daquele o vice-presidente, que completará o mandato, e que será substituído pelo vogal. Por sua vez, o vogal será substituído pelo suplente que estiver a seguir na </w:t>
      </w:r>
      <w:r w:rsidR="00D53122" w:rsidRPr="009E66BC">
        <w:rPr>
          <w:rFonts w:cstheme="minorHAnsi"/>
        </w:rPr>
        <w:t xml:space="preserve">respetiva </w:t>
      </w:r>
      <w:r w:rsidRPr="009E66BC">
        <w:rPr>
          <w:rFonts w:cstheme="minorHAnsi"/>
        </w:rPr>
        <w:t>lista</w:t>
      </w:r>
      <w:r w:rsidR="00D53122" w:rsidRPr="009E66BC">
        <w:rPr>
          <w:rFonts w:cstheme="minorHAnsi"/>
        </w:rPr>
        <w:t>.</w:t>
      </w:r>
    </w:p>
    <w:p w14:paraId="1C73359B" w14:textId="77777777" w:rsidR="008F7CCB" w:rsidRPr="009E66BC" w:rsidRDefault="008F7CCB" w:rsidP="00DE5CA4">
      <w:pPr>
        <w:spacing w:after="0" w:line="276" w:lineRule="auto"/>
        <w:jc w:val="both"/>
        <w:rPr>
          <w:rFonts w:cstheme="minorHAnsi"/>
        </w:rPr>
      </w:pPr>
      <w:r w:rsidRPr="009E66BC">
        <w:rPr>
          <w:rFonts w:cstheme="minorHAnsi"/>
        </w:rPr>
        <w:t xml:space="preserve">5 – Se as situações mencionadas no número 3 se concretizarem na pessoa do presidente do Conselho Fiscal, o lugar deste é preenchido pelo secretário, que completará o mandato, e que será substituído pelo vogal. Por sua vez, o vogal será substituído pelo elemento que estiver a seguir na lista dos suplentes. </w:t>
      </w:r>
    </w:p>
    <w:p w14:paraId="1C73359C" w14:textId="77777777" w:rsidR="008F7CCB" w:rsidRPr="009E66BC" w:rsidRDefault="008F7CCB" w:rsidP="00DE5CA4">
      <w:pPr>
        <w:spacing w:after="0" w:line="276" w:lineRule="auto"/>
        <w:jc w:val="both"/>
        <w:rPr>
          <w:rFonts w:cstheme="minorHAnsi"/>
        </w:rPr>
      </w:pPr>
    </w:p>
    <w:p w14:paraId="1C73359D" w14:textId="0716966A" w:rsidR="008F7CCB" w:rsidRDefault="008F7CCB" w:rsidP="00DE5CA4">
      <w:pPr>
        <w:spacing w:after="0" w:line="276" w:lineRule="auto"/>
        <w:jc w:val="both"/>
        <w:rPr>
          <w:rFonts w:cstheme="minorHAnsi"/>
        </w:rPr>
      </w:pPr>
      <w:r w:rsidRPr="009E66BC">
        <w:rPr>
          <w:rFonts w:cstheme="minorHAnsi"/>
        </w:rPr>
        <w:t xml:space="preserve">Estatutos revistos e aprovados na Assembleia-Geral de </w:t>
      </w:r>
      <w:r w:rsidR="006724E5" w:rsidRPr="009E66BC">
        <w:rPr>
          <w:rFonts w:cstheme="minorHAnsi"/>
        </w:rPr>
        <w:t>27</w:t>
      </w:r>
      <w:r w:rsidRPr="009E66BC">
        <w:rPr>
          <w:rFonts w:cstheme="minorHAnsi"/>
        </w:rPr>
        <w:t>/</w:t>
      </w:r>
      <w:r w:rsidR="00AE0183" w:rsidRPr="009E66BC">
        <w:rPr>
          <w:rFonts w:cstheme="minorHAnsi"/>
        </w:rPr>
        <w:t>11</w:t>
      </w:r>
      <w:r w:rsidR="00D4366B" w:rsidRPr="009E66BC">
        <w:rPr>
          <w:rFonts w:cstheme="minorHAnsi"/>
        </w:rPr>
        <w:t>/202</w:t>
      </w:r>
      <w:r w:rsidR="00F17B3C" w:rsidRPr="009E66BC">
        <w:rPr>
          <w:rFonts w:cstheme="minorHAnsi"/>
        </w:rPr>
        <w:t>3</w:t>
      </w:r>
    </w:p>
    <w:p w14:paraId="6FF8E331" w14:textId="77777777" w:rsidR="003C575A" w:rsidRPr="009E66BC" w:rsidRDefault="003C575A" w:rsidP="00DE5CA4">
      <w:pPr>
        <w:spacing w:after="0" w:line="276" w:lineRule="auto"/>
        <w:jc w:val="both"/>
        <w:rPr>
          <w:rFonts w:cstheme="minorHAnsi"/>
        </w:rPr>
      </w:pPr>
    </w:p>
    <w:p w14:paraId="1C73359F" w14:textId="5CEF014F" w:rsidR="008F7CCB" w:rsidRDefault="008F7CCB" w:rsidP="00D30DB8">
      <w:pPr>
        <w:spacing w:line="276" w:lineRule="auto"/>
        <w:jc w:val="center"/>
        <w:rPr>
          <w:rFonts w:cstheme="minorHAnsi"/>
        </w:rPr>
      </w:pPr>
      <w:r w:rsidRPr="009E66BC">
        <w:rPr>
          <w:rFonts w:cstheme="minorHAnsi"/>
        </w:rPr>
        <w:t>A Mesa da Assembleia-Geral</w:t>
      </w:r>
    </w:p>
    <w:p w14:paraId="7C4BB913" w14:textId="77777777" w:rsidR="003C575A" w:rsidRPr="009E66BC" w:rsidRDefault="003C575A" w:rsidP="00D30DB8">
      <w:pPr>
        <w:spacing w:line="276" w:lineRule="auto"/>
        <w:jc w:val="center"/>
        <w:rPr>
          <w:rFonts w:cstheme="minorHAnsi"/>
        </w:rPr>
      </w:pPr>
    </w:p>
    <w:p w14:paraId="1C7335A1" w14:textId="30F7DCB7" w:rsidR="008F7CCB" w:rsidRPr="009E66BC" w:rsidRDefault="008F7CCB" w:rsidP="00DE5CA4">
      <w:pPr>
        <w:spacing w:after="0" w:line="276" w:lineRule="auto"/>
        <w:jc w:val="both"/>
        <w:rPr>
          <w:rFonts w:cstheme="minorHAnsi"/>
        </w:rPr>
      </w:pPr>
      <w:r w:rsidRPr="009E66BC">
        <w:rPr>
          <w:rFonts w:cstheme="minorHAnsi"/>
        </w:rPr>
        <w:t xml:space="preserve">Presidente: </w:t>
      </w:r>
      <w:r w:rsidR="00DE6462" w:rsidRPr="009E66BC">
        <w:rPr>
          <w:rFonts w:cstheme="minorHAnsi"/>
        </w:rPr>
        <w:t>________</w:t>
      </w:r>
      <w:r w:rsidRPr="009E66BC">
        <w:rPr>
          <w:rFonts w:cstheme="minorHAnsi"/>
        </w:rPr>
        <w:t>________________________________________</w:t>
      </w:r>
      <w:r w:rsidR="00DE5CA4">
        <w:rPr>
          <w:rFonts w:cstheme="minorHAnsi"/>
        </w:rPr>
        <w:t>___________________________</w:t>
      </w:r>
    </w:p>
    <w:p w14:paraId="1C7335A2" w14:textId="77777777" w:rsidR="008F7CCB" w:rsidRPr="009E66BC" w:rsidRDefault="008F7CCB" w:rsidP="00DE5CA4">
      <w:pPr>
        <w:spacing w:after="0" w:line="276" w:lineRule="auto"/>
        <w:rPr>
          <w:rFonts w:cstheme="minorHAnsi"/>
        </w:rPr>
      </w:pPr>
    </w:p>
    <w:p w14:paraId="1C7335A3" w14:textId="75C852AF" w:rsidR="008F7CCB" w:rsidRPr="009E66BC" w:rsidRDefault="00DE6462" w:rsidP="00DE5CA4">
      <w:pPr>
        <w:spacing w:after="0" w:line="276" w:lineRule="auto"/>
        <w:rPr>
          <w:rFonts w:cstheme="minorHAnsi"/>
        </w:rPr>
      </w:pPr>
      <w:r w:rsidRPr="009E66BC">
        <w:rPr>
          <w:rFonts w:cstheme="minorHAnsi"/>
        </w:rPr>
        <w:t>Vice-Presidente</w:t>
      </w:r>
      <w:r w:rsidR="008F7CCB" w:rsidRPr="009E66BC">
        <w:rPr>
          <w:rFonts w:cstheme="minorHAnsi"/>
        </w:rPr>
        <w:t xml:space="preserve">: </w:t>
      </w:r>
      <w:r w:rsidRPr="009E66BC">
        <w:rPr>
          <w:rFonts w:cstheme="minorHAnsi"/>
        </w:rPr>
        <w:t>________</w:t>
      </w:r>
      <w:r w:rsidR="008F7CCB" w:rsidRPr="009E66BC">
        <w:rPr>
          <w:rFonts w:cstheme="minorHAnsi"/>
        </w:rPr>
        <w:t>______________________</w:t>
      </w:r>
      <w:r w:rsidR="00D4366B" w:rsidRPr="009E66BC">
        <w:rPr>
          <w:rFonts w:cstheme="minorHAnsi"/>
        </w:rPr>
        <w:t>_</w:t>
      </w:r>
      <w:r w:rsidR="008F7CCB" w:rsidRPr="009E66BC">
        <w:rPr>
          <w:rFonts w:cstheme="minorHAnsi"/>
        </w:rPr>
        <w:t>_</w:t>
      </w:r>
      <w:r w:rsidR="00913D67" w:rsidRPr="009E66BC">
        <w:rPr>
          <w:rFonts w:cstheme="minorHAnsi"/>
        </w:rPr>
        <w:t>___________</w:t>
      </w:r>
      <w:r w:rsidR="008F7CCB" w:rsidRPr="009E66BC">
        <w:rPr>
          <w:rFonts w:cstheme="minorHAnsi"/>
        </w:rPr>
        <w:t>__</w:t>
      </w:r>
      <w:r w:rsidR="00DE5CA4">
        <w:rPr>
          <w:rFonts w:cstheme="minorHAnsi"/>
        </w:rPr>
        <w:t>__________________________</w:t>
      </w:r>
    </w:p>
    <w:p w14:paraId="1C7335A4" w14:textId="77777777" w:rsidR="008F7CCB" w:rsidRPr="009E66BC" w:rsidRDefault="008F7CCB" w:rsidP="00DE5CA4">
      <w:pPr>
        <w:spacing w:after="0" w:line="276" w:lineRule="auto"/>
        <w:rPr>
          <w:rFonts w:cstheme="minorHAnsi"/>
        </w:rPr>
      </w:pPr>
    </w:p>
    <w:p w14:paraId="1C7335A5" w14:textId="5C188DC9" w:rsidR="00D97733" w:rsidRDefault="00DE6462" w:rsidP="00DE5CA4">
      <w:pPr>
        <w:spacing w:after="0" w:line="276" w:lineRule="auto"/>
        <w:rPr>
          <w:rFonts w:cstheme="minorHAnsi"/>
          <w:color w:val="000000" w:themeColor="text1"/>
        </w:rPr>
      </w:pPr>
      <w:r w:rsidRPr="009E66BC">
        <w:rPr>
          <w:rFonts w:cstheme="minorHAnsi"/>
        </w:rPr>
        <w:t>Secretário</w:t>
      </w:r>
      <w:r w:rsidR="008F7CCB" w:rsidRPr="009E66BC">
        <w:rPr>
          <w:rFonts w:cstheme="minorHAnsi"/>
        </w:rPr>
        <w:t>:</w:t>
      </w:r>
      <w:r w:rsidR="00913D67" w:rsidRPr="009E66BC">
        <w:rPr>
          <w:rFonts w:cstheme="minorHAnsi"/>
        </w:rPr>
        <w:t xml:space="preserve"> </w:t>
      </w:r>
      <w:r w:rsidRPr="009E66BC">
        <w:rPr>
          <w:rFonts w:cstheme="minorHAnsi"/>
        </w:rPr>
        <w:t>________</w:t>
      </w:r>
      <w:r w:rsidR="008F7CCB" w:rsidRPr="009E66BC">
        <w:rPr>
          <w:rFonts w:cstheme="minorHAnsi"/>
        </w:rPr>
        <w:t>________________________________________</w:t>
      </w:r>
      <w:r w:rsidR="008F7CCB" w:rsidRPr="009E66BC">
        <w:rPr>
          <w:rFonts w:cstheme="minorHAnsi"/>
          <w:color w:val="000000" w:themeColor="text1"/>
        </w:rPr>
        <w:t>_</w:t>
      </w:r>
      <w:r w:rsidR="00DE5CA4">
        <w:rPr>
          <w:rFonts w:cstheme="minorHAnsi"/>
          <w:color w:val="000000" w:themeColor="text1"/>
        </w:rPr>
        <w:t>___________________________</w:t>
      </w:r>
    </w:p>
    <w:p w14:paraId="7D0AD5D0" w14:textId="77777777" w:rsidR="00DE5CA4" w:rsidRDefault="00DE5CA4" w:rsidP="00D30DB8">
      <w:pPr>
        <w:spacing w:line="276" w:lineRule="auto"/>
        <w:rPr>
          <w:rFonts w:cstheme="minorHAnsi"/>
          <w:color w:val="000000" w:themeColor="text1"/>
        </w:rPr>
      </w:pPr>
    </w:p>
    <w:sectPr w:rsidR="00DE5CA4" w:rsidSect="00DE5CA4">
      <w:footerReference w:type="default" r:id="rId8"/>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0E31" w14:textId="77777777" w:rsidR="0043374A" w:rsidRDefault="0043374A" w:rsidP="00913D67">
      <w:pPr>
        <w:spacing w:after="0" w:line="240" w:lineRule="auto"/>
      </w:pPr>
      <w:r>
        <w:separator/>
      </w:r>
    </w:p>
  </w:endnote>
  <w:endnote w:type="continuationSeparator" w:id="0">
    <w:p w14:paraId="254E356D" w14:textId="77777777" w:rsidR="0043374A" w:rsidRDefault="0043374A" w:rsidP="0091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143801"/>
      <w:docPartObj>
        <w:docPartGallery w:val="Page Numbers (Bottom of Page)"/>
        <w:docPartUnique/>
      </w:docPartObj>
    </w:sdtPr>
    <w:sdtEndPr/>
    <w:sdtContent>
      <w:sdt>
        <w:sdtPr>
          <w:id w:val="860082579"/>
          <w:docPartObj>
            <w:docPartGallery w:val="Page Numbers (Top of Page)"/>
            <w:docPartUnique/>
          </w:docPartObj>
        </w:sdtPr>
        <w:sdtEndPr/>
        <w:sdtContent>
          <w:p w14:paraId="1C7335AC" w14:textId="77777777" w:rsidR="003237BF" w:rsidRDefault="003237B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A7ABB">
              <w:rPr>
                <w:b/>
                <w:bCs/>
                <w:noProof/>
              </w:rPr>
              <w:t>16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A7ABB">
              <w:rPr>
                <w:b/>
                <w:bCs/>
                <w:noProof/>
              </w:rPr>
              <w:t>16</w:t>
            </w:r>
            <w:r>
              <w:rPr>
                <w:b/>
                <w:bCs/>
                <w:sz w:val="24"/>
                <w:szCs w:val="24"/>
              </w:rPr>
              <w:fldChar w:fldCharType="end"/>
            </w:r>
          </w:p>
        </w:sdtContent>
      </w:sdt>
    </w:sdtContent>
  </w:sdt>
  <w:p w14:paraId="1C7335AD" w14:textId="77777777" w:rsidR="003237BF" w:rsidRDefault="003237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F59C" w14:textId="77777777" w:rsidR="0043374A" w:rsidRDefault="0043374A" w:rsidP="00913D67">
      <w:pPr>
        <w:spacing w:after="0" w:line="240" w:lineRule="auto"/>
      </w:pPr>
      <w:r>
        <w:separator/>
      </w:r>
    </w:p>
  </w:footnote>
  <w:footnote w:type="continuationSeparator" w:id="0">
    <w:p w14:paraId="3D285766" w14:textId="77777777" w:rsidR="0043374A" w:rsidRDefault="0043374A" w:rsidP="00913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D56"/>
    <w:multiLevelType w:val="hybridMultilevel"/>
    <w:tmpl w:val="51C8BF5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B9331CC"/>
    <w:multiLevelType w:val="hybridMultilevel"/>
    <w:tmpl w:val="B3183EA8"/>
    <w:lvl w:ilvl="0" w:tplc="4754B370">
      <w:start w:val="1"/>
      <w:numFmt w:val="decimal"/>
      <w:lvlText w:val="%1."/>
      <w:lvlJc w:val="left"/>
      <w:pPr>
        <w:ind w:left="1080" w:hanging="360"/>
      </w:pPr>
      <w:rPr>
        <w:rFonts w:hint="default"/>
        <w:color w:val="auto"/>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0FCC3F94"/>
    <w:multiLevelType w:val="hybridMultilevel"/>
    <w:tmpl w:val="F1640C5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33C0ACA"/>
    <w:multiLevelType w:val="hybridMultilevel"/>
    <w:tmpl w:val="15721B5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54D63D7"/>
    <w:multiLevelType w:val="hybridMultilevel"/>
    <w:tmpl w:val="52F8574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02B55D4"/>
    <w:multiLevelType w:val="hybridMultilevel"/>
    <w:tmpl w:val="FAE4C2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4FC1816"/>
    <w:multiLevelType w:val="hybridMultilevel"/>
    <w:tmpl w:val="833E52B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8824578"/>
    <w:multiLevelType w:val="hybridMultilevel"/>
    <w:tmpl w:val="8416C3E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1DD383C"/>
    <w:multiLevelType w:val="hybridMultilevel"/>
    <w:tmpl w:val="36863B9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4BB201A"/>
    <w:multiLevelType w:val="hybridMultilevel"/>
    <w:tmpl w:val="711010B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C0E142E"/>
    <w:multiLevelType w:val="hybridMultilevel"/>
    <w:tmpl w:val="A21A47E8"/>
    <w:lvl w:ilvl="0" w:tplc="E9807B58">
      <w:start w:val="1"/>
      <w:numFmt w:val="lowerLetter"/>
      <w:lvlText w:val="%1)"/>
      <w:lvlJc w:val="left"/>
      <w:pPr>
        <w:ind w:left="720" w:hanging="360"/>
      </w:pPr>
      <w:rPr>
        <w:rFonts w:asciiTheme="minorHAnsi" w:eastAsiaTheme="minorHAnsi" w:hAnsiTheme="minorHAnsi" w:cstheme="minorBid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0D85ECD"/>
    <w:multiLevelType w:val="hybridMultilevel"/>
    <w:tmpl w:val="76622B0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43E3F4F"/>
    <w:multiLevelType w:val="hybridMultilevel"/>
    <w:tmpl w:val="D2C4511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5047452"/>
    <w:multiLevelType w:val="hybridMultilevel"/>
    <w:tmpl w:val="422284D2"/>
    <w:lvl w:ilvl="0" w:tplc="08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6D1BE0"/>
    <w:multiLevelType w:val="hybridMultilevel"/>
    <w:tmpl w:val="34E834D2"/>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5" w15:restartNumberingAfterBreak="0">
    <w:nsid w:val="58404A45"/>
    <w:multiLevelType w:val="hybridMultilevel"/>
    <w:tmpl w:val="E408C3E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965356D"/>
    <w:multiLevelType w:val="hybridMultilevel"/>
    <w:tmpl w:val="15B4F9F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9F83B49"/>
    <w:multiLevelType w:val="hybridMultilevel"/>
    <w:tmpl w:val="D5E65DA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AE83085"/>
    <w:multiLevelType w:val="hybridMultilevel"/>
    <w:tmpl w:val="114266A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645B526F"/>
    <w:multiLevelType w:val="hybridMultilevel"/>
    <w:tmpl w:val="3C7E3ED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689313C7"/>
    <w:multiLevelType w:val="hybridMultilevel"/>
    <w:tmpl w:val="A2066224"/>
    <w:lvl w:ilvl="0" w:tplc="0F0A619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1" w15:restartNumberingAfterBreak="0">
    <w:nsid w:val="770F572D"/>
    <w:multiLevelType w:val="hybridMultilevel"/>
    <w:tmpl w:val="FE90A8A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92B2FEA"/>
    <w:multiLevelType w:val="hybridMultilevel"/>
    <w:tmpl w:val="3DCC4FC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7F287F9E"/>
    <w:multiLevelType w:val="hybridMultilevel"/>
    <w:tmpl w:val="0ADAD02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77950356">
    <w:abstractNumId w:val="6"/>
  </w:num>
  <w:num w:numId="2" w16cid:durableId="2025128549">
    <w:abstractNumId w:val="3"/>
  </w:num>
  <w:num w:numId="3" w16cid:durableId="1223908158">
    <w:abstractNumId w:val="5"/>
  </w:num>
  <w:num w:numId="4" w16cid:durableId="899443010">
    <w:abstractNumId w:val="2"/>
  </w:num>
  <w:num w:numId="5" w16cid:durableId="820466268">
    <w:abstractNumId w:val="21"/>
  </w:num>
  <w:num w:numId="6" w16cid:durableId="788666466">
    <w:abstractNumId w:val="18"/>
  </w:num>
  <w:num w:numId="7" w16cid:durableId="958224309">
    <w:abstractNumId w:val="10"/>
  </w:num>
  <w:num w:numId="8" w16cid:durableId="979067924">
    <w:abstractNumId w:val="4"/>
  </w:num>
  <w:num w:numId="9" w16cid:durableId="1599866819">
    <w:abstractNumId w:val="19"/>
  </w:num>
  <w:num w:numId="10" w16cid:durableId="917785641">
    <w:abstractNumId w:val="8"/>
  </w:num>
  <w:num w:numId="11" w16cid:durableId="629944223">
    <w:abstractNumId w:val="23"/>
  </w:num>
  <w:num w:numId="12" w16cid:durableId="1133404654">
    <w:abstractNumId w:val="16"/>
  </w:num>
  <w:num w:numId="13" w16cid:durableId="698359744">
    <w:abstractNumId w:val="9"/>
  </w:num>
  <w:num w:numId="14" w16cid:durableId="2133282077">
    <w:abstractNumId w:val="11"/>
  </w:num>
  <w:num w:numId="15" w16cid:durableId="1911228786">
    <w:abstractNumId w:val="17"/>
  </w:num>
  <w:num w:numId="16" w16cid:durableId="1444762260">
    <w:abstractNumId w:val="22"/>
  </w:num>
  <w:num w:numId="17" w16cid:durableId="1528181543">
    <w:abstractNumId w:val="15"/>
  </w:num>
  <w:num w:numId="18" w16cid:durableId="690834588">
    <w:abstractNumId w:val="12"/>
  </w:num>
  <w:num w:numId="19" w16cid:durableId="1689796672">
    <w:abstractNumId w:val="20"/>
  </w:num>
  <w:num w:numId="20" w16cid:durableId="978263060">
    <w:abstractNumId w:val="1"/>
  </w:num>
  <w:num w:numId="21" w16cid:durableId="549731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0219486">
    <w:abstractNumId w:val="7"/>
  </w:num>
  <w:num w:numId="23" w16cid:durableId="1187064965">
    <w:abstractNumId w:val="13"/>
  </w:num>
  <w:num w:numId="24" w16cid:durableId="32941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CB"/>
    <w:rsid w:val="000031D9"/>
    <w:rsid w:val="00030F2F"/>
    <w:rsid w:val="00047368"/>
    <w:rsid w:val="00080D48"/>
    <w:rsid w:val="000A65FD"/>
    <w:rsid w:val="000C4D24"/>
    <w:rsid w:val="000D1AEC"/>
    <w:rsid w:val="000E0459"/>
    <w:rsid w:val="00111D7C"/>
    <w:rsid w:val="00135A83"/>
    <w:rsid w:val="001416AC"/>
    <w:rsid w:val="00144DE9"/>
    <w:rsid w:val="00151462"/>
    <w:rsid w:val="00153650"/>
    <w:rsid w:val="00164862"/>
    <w:rsid w:val="0016636F"/>
    <w:rsid w:val="001D2C8D"/>
    <w:rsid w:val="001F14E2"/>
    <w:rsid w:val="0026352A"/>
    <w:rsid w:val="00270CFE"/>
    <w:rsid w:val="00276607"/>
    <w:rsid w:val="003237BF"/>
    <w:rsid w:val="003447ED"/>
    <w:rsid w:val="00364C6A"/>
    <w:rsid w:val="003C575A"/>
    <w:rsid w:val="003C745F"/>
    <w:rsid w:val="00403F16"/>
    <w:rsid w:val="00412BF4"/>
    <w:rsid w:val="00431ACD"/>
    <w:rsid w:val="0043374A"/>
    <w:rsid w:val="00442841"/>
    <w:rsid w:val="00450F4C"/>
    <w:rsid w:val="004714B4"/>
    <w:rsid w:val="0048695F"/>
    <w:rsid w:val="00491CB1"/>
    <w:rsid w:val="0049248B"/>
    <w:rsid w:val="005A44D0"/>
    <w:rsid w:val="005B2D4B"/>
    <w:rsid w:val="005C3440"/>
    <w:rsid w:val="005F4BAB"/>
    <w:rsid w:val="00613CD7"/>
    <w:rsid w:val="00657293"/>
    <w:rsid w:val="00671592"/>
    <w:rsid w:val="006724E5"/>
    <w:rsid w:val="006C57DC"/>
    <w:rsid w:val="006C6889"/>
    <w:rsid w:val="006D3389"/>
    <w:rsid w:val="006E35A4"/>
    <w:rsid w:val="006E5D4B"/>
    <w:rsid w:val="006F4613"/>
    <w:rsid w:val="00712DFE"/>
    <w:rsid w:val="007656F3"/>
    <w:rsid w:val="00776691"/>
    <w:rsid w:val="00797EAB"/>
    <w:rsid w:val="007A7ABB"/>
    <w:rsid w:val="007B2CEE"/>
    <w:rsid w:val="007B4D03"/>
    <w:rsid w:val="007E4E32"/>
    <w:rsid w:val="00814C2B"/>
    <w:rsid w:val="00824E6D"/>
    <w:rsid w:val="008853DB"/>
    <w:rsid w:val="008B2601"/>
    <w:rsid w:val="008F7CCB"/>
    <w:rsid w:val="00913B57"/>
    <w:rsid w:val="00913D67"/>
    <w:rsid w:val="009244A9"/>
    <w:rsid w:val="009510B3"/>
    <w:rsid w:val="00957B53"/>
    <w:rsid w:val="009813B9"/>
    <w:rsid w:val="009E66BC"/>
    <w:rsid w:val="009F4338"/>
    <w:rsid w:val="009F4D01"/>
    <w:rsid w:val="00A07DB8"/>
    <w:rsid w:val="00A15F2E"/>
    <w:rsid w:val="00A17E62"/>
    <w:rsid w:val="00A60A08"/>
    <w:rsid w:val="00A976F5"/>
    <w:rsid w:val="00AD431F"/>
    <w:rsid w:val="00AE0183"/>
    <w:rsid w:val="00AF5B47"/>
    <w:rsid w:val="00B0555A"/>
    <w:rsid w:val="00B14460"/>
    <w:rsid w:val="00B23D5B"/>
    <w:rsid w:val="00B914DE"/>
    <w:rsid w:val="00BA1728"/>
    <w:rsid w:val="00BB25C4"/>
    <w:rsid w:val="00BB47F9"/>
    <w:rsid w:val="00BD44AA"/>
    <w:rsid w:val="00BE12CE"/>
    <w:rsid w:val="00BE7DD9"/>
    <w:rsid w:val="00C638D4"/>
    <w:rsid w:val="00C66EEA"/>
    <w:rsid w:val="00CF33D0"/>
    <w:rsid w:val="00CF47FC"/>
    <w:rsid w:val="00D00EEE"/>
    <w:rsid w:val="00D16B1F"/>
    <w:rsid w:val="00D2103A"/>
    <w:rsid w:val="00D30DB8"/>
    <w:rsid w:val="00D4366B"/>
    <w:rsid w:val="00D53122"/>
    <w:rsid w:val="00D638A7"/>
    <w:rsid w:val="00D83D7E"/>
    <w:rsid w:val="00D97733"/>
    <w:rsid w:val="00D97D22"/>
    <w:rsid w:val="00DE5CA4"/>
    <w:rsid w:val="00DE6462"/>
    <w:rsid w:val="00DE6ADD"/>
    <w:rsid w:val="00E01EF4"/>
    <w:rsid w:val="00E1234B"/>
    <w:rsid w:val="00E35F78"/>
    <w:rsid w:val="00E43F85"/>
    <w:rsid w:val="00E50332"/>
    <w:rsid w:val="00E52BD5"/>
    <w:rsid w:val="00ED093D"/>
    <w:rsid w:val="00F12471"/>
    <w:rsid w:val="00F17B3C"/>
    <w:rsid w:val="00F34192"/>
    <w:rsid w:val="00F4306B"/>
    <w:rsid w:val="00F521F2"/>
    <w:rsid w:val="00F63CAA"/>
    <w:rsid w:val="00F66039"/>
    <w:rsid w:val="00F9743A"/>
    <w:rsid w:val="00FA16BD"/>
    <w:rsid w:val="00FA5C2B"/>
    <w:rsid w:val="00FC19FE"/>
    <w:rsid w:val="00FC5C84"/>
    <w:rsid w:val="00FE0265"/>
    <w:rsid w:val="00FF544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341E"/>
  <w15:docId w15:val="{E6E3852E-4DC6-45C8-87B1-2A3BCA58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CB"/>
    <w:pPr>
      <w:spacing w:after="160" w:line="259"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F7CCB"/>
    <w:pPr>
      <w:ind w:left="720"/>
      <w:contextualSpacing/>
    </w:pPr>
  </w:style>
  <w:style w:type="paragraph" w:styleId="Textodebalo">
    <w:name w:val="Balloon Text"/>
    <w:basedOn w:val="Normal"/>
    <w:link w:val="TextodebaloCarter"/>
    <w:uiPriority w:val="99"/>
    <w:semiHidden/>
    <w:unhideWhenUsed/>
    <w:rsid w:val="008F7CCB"/>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F7CCB"/>
    <w:rPr>
      <w:rFonts w:ascii="Tahoma" w:hAnsi="Tahoma" w:cs="Tahoma"/>
      <w:sz w:val="16"/>
      <w:szCs w:val="16"/>
    </w:rPr>
  </w:style>
  <w:style w:type="paragraph" w:styleId="SemEspaamento">
    <w:name w:val="No Spacing"/>
    <w:uiPriority w:val="1"/>
    <w:qFormat/>
    <w:rsid w:val="00913D67"/>
    <w:pPr>
      <w:spacing w:after="0" w:line="240" w:lineRule="auto"/>
    </w:pPr>
  </w:style>
  <w:style w:type="paragraph" w:styleId="Cabealho">
    <w:name w:val="header"/>
    <w:basedOn w:val="Normal"/>
    <w:link w:val="CabealhoCarter"/>
    <w:uiPriority w:val="99"/>
    <w:unhideWhenUsed/>
    <w:rsid w:val="00913D6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13D67"/>
  </w:style>
  <w:style w:type="paragraph" w:styleId="Rodap">
    <w:name w:val="footer"/>
    <w:basedOn w:val="Normal"/>
    <w:link w:val="RodapCarter"/>
    <w:uiPriority w:val="99"/>
    <w:unhideWhenUsed/>
    <w:rsid w:val="00913D6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13D67"/>
  </w:style>
  <w:style w:type="paragraph" w:customStyle="1" w:styleId="ydp2c5f027ayiv1015870956ydp60952bafyiv8718067368msonormal">
    <w:name w:val="ydp2c5f027ayiv1015870956ydp60952bafyiv8718067368msonormal"/>
    <w:basedOn w:val="Normal"/>
    <w:rsid w:val="00AE0183"/>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4776">
      <w:bodyDiv w:val="1"/>
      <w:marLeft w:val="0"/>
      <w:marRight w:val="0"/>
      <w:marTop w:val="0"/>
      <w:marBottom w:val="0"/>
      <w:divBdr>
        <w:top w:val="none" w:sz="0" w:space="0" w:color="auto"/>
        <w:left w:val="none" w:sz="0" w:space="0" w:color="auto"/>
        <w:bottom w:val="none" w:sz="0" w:space="0" w:color="auto"/>
        <w:right w:val="none" w:sz="0" w:space="0" w:color="auto"/>
      </w:divBdr>
    </w:div>
    <w:div w:id="6681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4362</Words>
  <Characters>23555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DIT</dc:creator>
  <cp:lastModifiedBy>Direção</cp:lastModifiedBy>
  <cp:revision>3</cp:revision>
  <cp:lastPrinted>2022-04-29T10:01:00Z</cp:lastPrinted>
  <dcterms:created xsi:type="dcterms:W3CDTF">2023-10-24T13:47:00Z</dcterms:created>
  <dcterms:modified xsi:type="dcterms:W3CDTF">2023-11-01T17:12:00Z</dcterms:modified>
</cp:coreProperties>
</file>